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2C0" w:rsidRDefault="007902C0">
      <w:pPr>
        <w:tabs>
          <w:tab w:val="left" w:pos="7513"/>
        </w:tabs>
        <w:ind w:firstLine="567"/>
        <w:jc w:val="center"/>
        <w:rPr>
          <w:b/>
          <w:sz w:val="28"/>
          <w:szCs w:val="28"/>
        </w:rPr>
      </w:pPr>
    </w:p>
    <w:p w:rsidR="007902C0" w:rsidRDefault="00A503EC" w:rsidP="001318C5">
      <w:pPr>
        <w:ind w:firstLine="709"/>
        <w:jc w:val="center"/>
        <w:rPr>
          <w:sz w:val="28"/>
          <w:szCs w:val="28"/>
        </w:rPr>
      </w:pPr>
      <w:r>
        <w:rPr>
          <w:sz w:val="28"/>
          <w:szCs w:val="28"/>
        </w:rPr>
        <w:t>МОБУ “</w:t>
      </w:r>
      <w:proofErr w:type="spellStart"/>
      <w:r>
        <w:rPr>
          <w:sz w:val="28"/>
          <w:szCs w:val="28"/>
        </w:rPr>
        <w:t>Новосергиевская</w:t>
      </w:r>
      <w:proofErr w:type="spellEnd"/>
      <w:r>
        <w:rPr>
          <w:sz w:val="28"/>
          <w:szCs w:val="28"/>
        </w:rPr>
        <w:t xml:space="preserve"> </w:t>
      </w:r>
      <w:r w:rsidR="001318C5">
        <w:rPr>
          <w:sz w:val="28"/>
          <w:szCs w:val="28"/>
        </w:rPr>
        <w:t>средняя общеобразовательная школа</w:t>
      </w:r>
      <w:r>
        <w:rPr>
          <w:sz w:val="28"/>
          <w:szCs w:val="28"/>
        </w:rPr>
        <w:t xml:space="preserve"> №</w:t>
      </w:r>
      <w:r w:rsidR="00B6701E">
        <w:rPr>
          <w:sz w:val="28"/>
          <w:szCs w:val="28"/>
        </w:rPr>
        <w:t>4»</w:t>
      </w:r>
    </w:p>
    <w:p w:rsidR="001318C5" w:rsidRDefault="001318C5">
      <w:pPr>
        <w:ind w:firstLine="709"/>
        <w:jc w:val="right"/>
        <w:rPr>
          <w:sz w:val="28"/>
          <w:szCs w:val="28"/>
        </w:rPr>
      </w:pPr>
    </w:p>
    <w:p w:rsidR="007902C0" w:rsidRDefault="00A503EC" w:rsidP="001318C5">
      <w:pPr>
        <w:ind w:firstLine="709"/>
        <w:jc w:val="right"/>
        <w:rPr>
          <w:sz w:val="28"/>
          <w:szCs w:val="28"/>
        </w:rPr>
      </w:pPr>
      <w:r>
        <w:rPr>
          <w:sz w:val="28"/>
          <w:szCs w:val="28"/>
        </w:rPr>
        <w:t xml:space="preserve"> </w:t>
      </w:r>
    </w:p>
    <w:p w:rsidR="001318C5" w:rsidRPr="001318C5" w:rsidRDefault="001318C5" w:rsidP="001318C5">
      <w:pPr>
        <w:suppressAutoHyphens w:val="0"/>
        <w:jc w:val="right"/>
        <w:rPr>
          <w:b/>
          <w:bCs/>
          <w:color w:val="000000"/>
          <w:sz w:val="28"/>
          <w:szCs w:val="28"/>
          <w:lang w:eastAsia="ru-RU"/>
        </w:rPr>
      </w:pPr>
      <w:r w:rsidRPr="001318C5">
        <w:rPr>
          <w:b/>
          <w:bCs/>
          <w:color w:val="000000"/>
          <w:sz w:val="28"/>
          <w:szCs w:val="28"/>
          <w:lang w:eastAsia="ru-RU"/>
        </w:rPr>
        <w:t xml:space="preserve">                                                                                                              УТВЕРЖДАЮ</w:t>
      </w:r>
    </w:p>
    <w:p w:rsidR="001318C5" w:rsidRPr="001318C5" w:rsidRDefault="001318C5" w:rsidP="001318C5">
      <w:pPr>
        <w:suppressAutoHyphens w:val="0"/>
        <w:jc w:val="right"/>
        <w:rPr>
          <w:bCs/>
          <w:color w:val="000000"/>
          <w:sz w:val="28"/>
          <w:szCs w:val="28"/>
          <w:lang w:eastAsia="ru-RU"/>
        </w:rPr>
      </w:pPr>
      <w:r w:rsidRPr="001318C5">
        <w:rPr>
          <w:bCs/>
          <w:color w:val="000000"/>
          <w:sz w:val="28"/>
          <w:szCs w:val="28"/>
          <w:lang w:eastAsia="ru-RU"/>
        </w:rPr>
        <w:t xml:space="preserve">                                                                                           Директор____________</w:t>
      </w:r>
      <w:proofErr w:type="spellStart"/>
      <w:r w:rsidRPr="001318C5">
        <w:rPr>
          <w:bCs/>
          <w:color w:val="000000"/>
          <w:sz w:val="28"/>
          <w:szCs w:val="28"/>
          <w:lang w:eastAsia="ru-RU"/>
        </w:rPr>
        <w:t>И.П.Муравьева</w:t>
      </w:r>
      <w:proofErr w:type="spellEnd"/>
    </w:p>
    <w:p w:rsidR="001318C5" w:rsidRPr="001318C5" w:rsidRDefault="001318C5" w:rsidP="001318C5">
      <w:pPr>
        <w:suppressAutoHyphens w:val="0"/>
        <w:jc w:val="right"/>
        <w:rPr>
          <w:bCs/>
          <w:color w:val="000000"/>
          <w:sz w:val="28"/>
          <w:szCs w:val="28"/>
          <w:lang w:eastAsia="ru-RU"/>
        </w:rPr>
      </w:pPr>
      <w:r w:rsidRPr="001318C5">
        <w:rPr>
          <w:bCs/>
          <w:color w:val="000000"/>
          <w:sz w:val="28"/>
          <w:szCs w:val="28"/>
          <w:lang w:eastAsia="ru-RU"/>
        </w:rPr>
        <w:t xml:space="preserve">                                                                                                      </w:t>
      </w:r>
      <w:r w:rsidR="009573D0">
        <w:rPr>
          <w:bCs/>
          <w:color w:val="000000"/>
          <w:sz w:val="28"/>
          <w:szCs w:val="28"/>
          <w:lang w:eastAsia="ru-RU"/>
        </w:rPr>
        <w:t>30.08.</w:t>
      </w:r>
      <w:r w:rsidRPr="001318C5">
        <w:rPr>
          <w:bCs/>
          <w:color w:val="000000"/>
          <w:sz w:val="28"/>
          <w:szCs w:val="28"/>
          <w:lang w:eastAsia="ru-RU"/>
        </w:rPr>
        <w:t>202</w:t>
      </w:r>
      <w:r w:rsidR="009507CB">
        <w:rPr>
          <w:bCs/>
          <w:color w:val="000000"/>
          <w:sz w:val="28"/>
          <w:szCs w:val="28"/>
          <w:lang w:eastAsia="ru-RU"/>
        </w:rPr>
        <w:t>4</w:t>
      </w:r>
      <w:r w:rsidRPr="001318C5">
        <w:rPr>
          <w:bCs/>
          <w:color w:val="000000"/>
          <w:sz w:val="28"/>
          <w:szCs w:val="28"/>
          <w:lang w:eastAsia="ru-RU"/>
        </w:rPr>
        <w:t>г</w:t>
      </w:r>
    </w:p>
    <w:p w:rsidR="001318C5" w:rsidRPr="001318C5" w:rsidRDefault="001318C5" w:rsidP="001318C5">
      <w:pPr>
        <w:widowControl w:val="0"/>
        <w:suppressAutoHyphens w:val="0"/>
        <w:wordWrap w:val="0"/>
        <w:autoSpaceDE w:val="0"/>
        <w:autoSpaceDN w:val="0"/>
        <w:jc w:val="right"/>
        <w:rPr>
          <w:color w:val="000000"/>
          <w:w w:val="0"/>
          <w:kern w:val="2"/>
          <w:lang w:eastAsia="ko-KR"/>
        </w:rPr>
      </w:pPr>
    </w:p>
    <w:p w:rsidR="001318C5" w:rsidRPr="001318C5" w:rsidRDefault="001318C5" w:rsidP="001318C5">
      <w:pPr>
        <w:widowControl w:val="0"/>
        <w:suppressAutoHyphens w:val="0"/>
        <w:wordWrap w:val="0"/>
        <w:autoSpaceDE w:val="0"/>
        <w:autoSpaceDN w:val="0"/>
        <w:jc w:val="right"/>
        <w:rPr>
          <w:color w:val="000000"/>
          <w:w w:val="0"/>
          <w:kern w:val="2"/>
          <w:lang w:eastAsia="ko-KR"/>
        </w:rPr>
      </w:pPr>
    </w:p>
    <w:p w:rsidR="001318C5" w:rsidRPr="001318C5" w:rsidRDefault="001318C5" w:rsidP="001318C5">
      <w:pPr>
        <w:suppressAutoHyphens w:val="0"/>
        <w:jc w:val="right"/>
        <w:rPr>
          <w:b/>
          <w:bCs/>
          <w:color w:val="000000"/>
          <w:sz w:val="28"/>
          <w:szCs w:val="28"/>
          <w:lang w:eastAsia="ru-RU"/>
        </w:rPr>
      </w:pPr>
      <w:r w:rsidRPr="001318C5">
        <w:rPr>
          <w:b/>
          <w:bCs/>
          <w:color w:val="000000"/>
          <w:sz w:val="28"/>
          <w:szCs w:val="28"/>
          <w:lang w:eastAsia="ru-RU"/>
        </w:rPr>
        <w:t xml:space="preserve">                                                                                                                  ПРИНЯТО</w:t>
      </w:r>
    </w:p>
    <w:p w:rsidR="001318C5" w:rsidRPr="001318C5" w:rsidRDefault="001318C5" w:rsidP="001318C5">
      <w:pPr>
        <w:suppressAutoHyphens w:val="0"/>
        <w:jc w:val="right"/>
        <w:rPr>
          <w:bCs/>
          <w:color w:val="000000"/>
          <w:sz w:val="28"/>
          <w:szCs w:val="28"/>
          <w:lang w:eastAsia="ru-RU"/>
        </w:rPr>
      </w:pPr>
      <w:r w:rsidRPr="001318C5">
        <w:rPr>
          <w:bCs/>
          <w:color w:val="000000"/>
          <w:sz w:val="28"/>
          <w:szCs w:val="28"/>
          <w:lang w:eastAsia="ru-RU"/>
        </w:rPr>
        <w:t xml:space="preserve">                                                                                           на заседании Педагогического совета                                                                                                                </w:t>
      </w:r>
    </w:p>
    <w:p w:rsidR="001318C5" w:rsidRPr="001318C5" w:rsidRDefault="001318C5" w:rsidP="001318C5">
      <w:pPr>
        <w:suppressAutoHyphens w:val="0"/>
        <w:jc w:val="right"/>
        <w:rPr>
          <w:bCs/>
          <w:color w:val="000000"/>
          <w:sz w:val="28"/>
          <w:szCs w:val="28"/>
          <w:lang w:eastAsia="ru-RU"/>
        </w:rPr>
      </w:pPr>
      <w:r w:rsidRPr="001318C5">
        <w:rPr>
          <w:bCs/>
          <w:color w:val="000000"/>
          <w:sz w:val="28"/>
          <w:szCs w:val="28"/>
          <w:lang w:eastAsia="ru-RU"/>
        </w:rPr>
        <w:t xml:space="preserve">                                                                                           «</w:t>
      </w:r>
      <w:r w:rsidR="009573D0">
        <w:rPr>
          <w:bCs/>
          <w:color w:val="000000"/>
          <w:sz w:val="28"/>
          <w:szCs w:val="28"/>
          <w:lang w:eastAsia="ru-RU"/>
        </w:rPr>
        <w:t>30</w:t>
      </w:r>
      <w:r w:rsidRPr="001318C5">
        <w:rPr>
          <w:bCs/>
          <w:color w:val="000000"/>
          <w:sz w:val="28"/>
          <w:szCs w:val="28"/>
          <w:u w:val="single"/>
          <w:lang w:eastAsia="ru-RU"/>
        </w:rPr>
        <w:t xml:space="preserve"> </w:t>
      </w:r>
      <w:r w:rsidR="00870B25">
        <w:rPr>
          <w:bCs/>
          <w:color w:val="000000"/>
          <w:sz w:val="28"/>
          <w:szCs w:val="28"/>
          <w:u w:val="single"/>
          <w:lang w:eastAsia="ru-RU"/>
        </w:rPr>
        <w:t xml:space="preserve">  </w:t>
      </w:r>
      <w:r w:rsidRPr="001318C5">
        <w:rPr>
          <w:bCs/>
          <w:color w:val="000000"/>
          <w:sz w:val="28"/>
          <w:szCs w:val="28"/>
          <w:lang w:eastAsia="ru-RU"/>
        </w:rPr>
        <w:t>» _</w:t>
      </w:r>
      <w:r w:rsidRPr="001318C5">
        <w:rPr>
          <w:bCs/>
          <w:color w:val="000000"/>
          <w:sz w:val="28"/>
          <w:szCs w:val="28"/>
          <w:u w:val="single"/>
          <w:lang w:eastAsia="ru-RU"/>
        </w:rPr>
        <w:t xml:space="preserve">августа  </w:t>
      </w:r>
      <w:r w:rsidRPr="001318C5">
        <w:rPr>
          <w:bCs/>
          <w:color w:val="000000"/>
          <w:sz w:val="28"/>
          <w:szCs w:val="28"/>
          <w:lang w:eastAsia="ru-RU"/>
        </w:rPr>
        <w:t>202</w:t>
      </w:r>
      <w:r w:rsidR="009507CB">
        <w:rPr>
          <w:bCs/>
          <w:color w:val="000000"/>
          <w:sz w:val="28"/>
          <w:szCs w:val="28"/>
          <w:lang w:eastAsia="ru-RU"/>
        </w:rPr>
        <w:t>4</w:t>
      </w:r>
      <w:r w:rsidRPr="001318C5">
        <w:rPr>
          <w:bCs/>
          <w:color w:val="000000"/>
          <w:sz w:val="28"/>
          <w:szCs w:val="28"/>
          <w:lang w:eastAsia="ru-RU"/>
        </w:rPr>
        <w:t>г  протокол №</w:t>
      </w:r>
      <w:r w:rsidR="009573D0">
        <w:rPr>
          <w:bCs/>
          <w:color w:val="000000"/>
          <w:sz w:val="28"/>
          <w:szCs w:val="28"/>
          <w:lang w:eastAsia="ru-RU"/>
        </w:rPr>
        <w:t>1</w:t>
      </w:r>
      <w:r w:rsidRPr="001318C5">
        <w:rPr>
          <w:bCs/>
          <w:color w:val="000000"/>
          <w:sz w:val="28"/>
          <w:szCs w:val="28"/>
          <w:lang w:eastAsia="ru-RU"/>
        </w:rPr>
        <w:t xml:space="preserve">                                                                                                              </w:t>
      </w:r>
    </w:p>
    <w:p w:rsidR="001318C5" w:rsidRPr="001318C5" w:rsidRDefault="001318C5" w:rsidP="001318C5">
      <w:pPr>
        <w:widowControl w:val="0"/>
        <w:suppressAutoHyphens w:val="0"/>
        <w:wordWrap w:val="0"/>
        <w:autoSpaceDE w:val="0"/>
        <w:autoSpaceDN w:val="0"/>
        <w:jc w:val="right"/>
        <w:rPr>
          <w:color w:val="000000"/>
          <w:w w:val="0"/>
          <w:kern w:val="2"/>
          <w:sz w:val="28"/>
          <w:szCs w:val="28"/>
          <w:lang w:eastAsia="ko-KR"/>
        </w:rPr>
      </w:pPr>
    </w:p>
    <w:p w:rsidR="007902C0" w:rsidRDefault="007902C0">
      <w:pPr>
        <w:tabs>
          <w:tab w:val="left" w:pos="7513"/>
        </w:tabs>
        <w:rPr>
          <w:b/>
          <w:sz w:val="28"/>
          <w:szCs w:val="28"/>
        </w:rPr>
      </w:pPr>
    </w:p>
    <w:p w:rsidR="007902C0" w:rsidRDefault="007902C0">
      <w:pPr>
        <w:tabs>
          <w:tab w:val="left" w:pos="7513"/>
        </w:tabs>
        <w:rPr>
          <w:b/>
          <w:sz w:val="28"/>
          <w:szCs w:val="28"/>
        </w:rPr>
      </w:pPr>
    </w:p>
    <w:p w:rsidR="007902C0" w:rsidRDefault="007902C0">
      <w:pPr>
        <w:tabs>
          <w:tab w:val="left" w:pos="7513"/>
        </w:tabs>
        <w:rPr>
          <w:b/>
          <w:sz w:val="28"/>
          <w:szCs w:val="28"/>
        </w:rPr>
      </w:pPr>
    </w:p>
    <w:p w:rsidR="007902C0" w:rsidRDefault="007902C0">
      <w:pPr>
        <w:tabs>
          <w:tab w:val="left" w:pos="7513"/>
        </w:tabs>
        <w:rPr>
          <w:b/>
          <w:sz w:val="28"/>
          <w:szCs w:val="28"/>
        </w:rPr>
      </w:pPr>
    </w:p>
    <w:p w:rsidR="007902C0" w:rsidRDefault="007902C0">
      <w:pPr>
        <w:tabs>
          <w:tab w:val="left" w:pos="7513"/>
        </w:tabs>
        <w:rPr>
          <w:b/>
          <w:sz w:val="28"/>
          <w:szCs w:val="28"/>
        </w:rPr>
      </w:pPr>
    </w:p>
    <w:p w:rsidR="007902C0" w:rsidRDefault="007902C0">
      <w:pPr>
        <w:tabs>
          <w:tab w:val="left" w:pos="7513"/>
        </w:tabs>
        <w:rPr>
          <w:b/>
          <w:sz w:val="28"/>
          <w:szCs w:val="28"/>
        </w:rPr>
      </w:pPr>
    </w:p>
    <w:p w:rsidR="007902C0" w:rsidRPr="001318C5" w:rsidRDefault="00A503EC">
      <w:pPr>
        <w:tabs>
          <w:tab w:val="left" w:pos="7513"/>
        </w:tabs>
        <w:spacing w:line="276" w:lineRule="auto"/>
        <w:ind w:firstLine="567"/>
        <w:jc w:val="center"/>
        <w:rPr>
          <w:b/>
          <w:sz w:val="36"/>
          <w:szCs w:val="36"/>
        </w:rPr>
      </w:pPr>
      <w:r w:rsidRPr="001318C5">
        <w:rPr>
          <w:b/>
          <w:sz w:val="36"/>
          <w:szCs w:val="36"/>
        </w:rPr>
        <w:t xml:space="preserve">ПЛАН ВНЕУРОЧНОЙ ДЕЯТЕЛЬНОСТИ ООО  </w:t>
      </w:r>
    </w:p>
    <w:p w:rsidR="007902C0" w:rsidRPr="001318C5" w:rsidRDefault="00A503EC">
      <w:pPr>
        <w:tabs>
          <w:tab w:val="left" w:pos="7513"/>
        </w:tabs>
        <w:spacing w:line="276" w:lineRule="auto"/>
        <w:ind w:firstLine="567"/>
        <w:jc w:val="center"/>
        <w:rPr>
          <w:b/>
          <w:sz w:val="36"/>
          <w:szCs w:val="36"/>
        </w:rPr>
      </w:pPr>
      <w:r w:rsidRPr="001318C5">
        <w:rPr>
          <w:b/>
          <w:sz w:val="36"/>
          <w:szCs w:val="36"/>
        </w:rPr>
        <w:t>МОБУ “</w:t>
      </w:r>
      <w:proofErr w:type="spellStart"/>
      <w:r w:rsidRPr="001318C5">
        <w:rPr>
          <w:b/>
          <w:sz w:val="36"/>
          <w:szCs w:val="36"/>
        </w:rPr>
        <w:t>Новосергиевская</w:t>
      </w:r>
      <w:proofErr w:type="spellEnd"/>
      <w:r w:rsidRPr="001318C5">
        <w:rPr>
          <w:b/>
          <w:sz w:val="36"/>
          <w:szCs w:val="36"/>
        </w:rPr>
        <w:t xml:space="preserve"> СОШ №</w:t>
      </w:r>
      <w:r w:rsidR="00B6701E" w:rsidRPr="001318C5">
        <w:rPr>
          <w:b/>
          <w:sz w:val="36"/>
          <w:szCs w:val="36"/>
        </w:rPr>
        <w:t>4</w:t>
      </w:r>
      <w:r w:rsidRPr="001318C5">
        <w:rPr>
          <w:b/>
          <w:sz w:val="36"/>
          <w:szCs w:val="36"/>
        </w:rPr>
        <w:t xml:space="preserve"> ” </w:t>
      </w:r>
    </w:p>
    <w:p w:rsidR="007902C0" w:rsidRPr="001318C5" w:rsidRDefault="00A503EC">
      <w:pPr>
        <w:spacing w:line="276" w:lineRule="auto"/>
        <w:jc w:val="center"/>
        <w:rPr>
          <w:b/>
          <w:sz w:val="36"/>
          <w:szCs w:val="36"/>
        </w:rPr>
      </w:pPr>
      <w:r w:rsidRPr="001318C5">
        <w:rPr>
          <w:b/>
          <w:sz w:val="36"/>
          <w:szCs w:val="36"/>
        </w:rPr>
        <w:t>на 202</w:t>
      </w:r>
      <w:r w:rsidR="009507CB">
        <w:rPr>
          <w:b/>
          <w:sz w:val="36"/>
          <w:szCs w:val="36"/>
        </w:rPr>
        <w:t>4</w:t>
      </w:r>
      <w:r w:rsidRPr="001318C5">
        <w:rPr>
          <w:b/>
          <w:sz w:val="36"/>
          <w:szCs w:val="36"/>
        </w:rPr>
        <w:t>-202</w:t>
      </w:r>
      <w:r w:rsidR="009507CB">
        <w:rPr>
          <w:b/>
          <w:sz w:val="36"/>
          <w:szCs w:val="36"/>
        </w:rPr>
        <w:t>5</w:t>
      </w:r>
      <w:r w:rsidRPr="001318C5">
        <w:rPr>
          <w:b/>
          <w:sz w:val="36"/>
          <w:szCs w:val="36"/>
        </w:rPr>
        <w:t xml:space="preserve"> учебный год</w:t>
      </w:r>
    </w:p>
    <w:p w:rsidR="007902C0" w:rsidRDefault="007902C0">
      <w:pPr>
        <w:spacing w:line="276" w:lineRule="auto"/>
        <w:ind w:firstLine="567"/>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pPr>
        <w:pBdr>
          <w:top w:val="nil"/>
          <w:left w:val="nil"/>
          <w:bottom w:val="nil"/>
          <w:right w:val="nil"/>
          <w:between w:val="nil"/>
        </w:pBdr>
        <w:jc w:val="both"/>
        <w:rPr>
          <w:sz w:val="26"/>
          <w:szCs w:val="26"/>
        </w:rPr>
      </w:pPr>
    </w:p>
    <w:p w:rsidR="007902C0" w:rsidRDefault="007902C0" w:rsidP="00870B25">
      <w:pPr>
        <w:pBdr>
          <w:top w:val="nil"/>
          <w:left w:val="nil"/>
          <w:bottom w:val="nil"/>
          <w:right w:val="nil"/>
          <w:between w:val="nil"/>
        </w:pBdr>
        <w:rPr>
          <w:b/>
          <w:smallCaps/>
          <w:sz w:val="26"/>
          <w:szCs w:val="26"/>
        </w:rPr>
      </w:pPr>
    </w:p>
    <w:p w:rsidR="007902C0" w:rsidRDefault="00A503EC">
      <w:pPr>
        <w:pBdr>
          <w:top w:val="nil"/>
          <w:left w:val="nil"/>
          <w:bottom w:val="nil"/>
          <w:right w:val="nil"/>
          <w:between w:val="nil"/>
        </w:pBdr>
        <w:ind w:firstLine="567"/>
        <w:jc w:val="center"/>
        <w:rPr>
          <w:b/>
          <w:smallCaps/>
          <w:color w:val="000000"/>
          <w:sz w:val="26"/>
          <w:szCs w:val="26"/>
        </w:rPr>
      </w:pPr>
      <w:r>
        <w:rPr>
          <w:b/>
          <w:smallCaps/>
          <w:color w:val="000000"/>
          <w:sz w:val="26"/>
          <w:szCs w:val="26"/>
        </w:rPr>
        <w:t>ПОЯСНИТЕЛЬНАЯ ЗАПИСКА</w:t>
      </w:r>
    </w:p>
    <w:p w:rsidR="007902C0" w:rsidRDefault="007902C0">
      <w:pPr>
        <w:pBdr>
          <w:top w:val="nil"/>
          <w:left w:val="nil"/>
          <w:bottom w:val="nil"/>
          <w:right w:val="nil"/>
          <w:between w:val="nil"/>
        </w:pBdr>
        <w:ind w:firstLine="567"/>
        <w:jc w:val="center"/>
        <w:rPr>
          <w:b/>
          <w:smallCaps/>
          <w:color w:val="000000"/>
          <w:sz w:val="26"/>
          <w:szCs w:val="26"/>
        </w:rPr>
      </w:pPr>
    </w:p>
    <w:p w:rsidR="007902C0" w:rsidRDefault="00A503EC">
      <w:pPr>
        <w:pBdr>
          <w:top w:val="nil"/>
          <w:left w:val="nil"/>
          <w:bottom w:val="nil"/>
          <w:right w:val="nil"/>
          <w:between w:val="nil"/>
        </w:pBdr>
        <w:ind w:firstLine="850"/>
        <w:jc w:val="both"/>
        <w:rPr>
          <w:color w:val="000000"/>
          <w:sz w:val="26"/>
          <w:szCs w:val="26"/>
        </w:rPr>
      </w:pPr>
      <w:r>
        <w:rPr>
          <w:color w:val="000000"/>
          <w:sz w:val="26"/>
          <w:szCs w:val="26"/>
        </w:rPr>
        <w:t>План внеурочной деятельности МОБУ «</w:t>
      </w:r>
      <w:proofErr w:type="spellStart"/>
      <w:r>
        <w:rPr>
          <w:color w:val="000000"/>
          <w:sz w:val="26"/>
          <w:szCs w:val="26"/>
        </w:rPr>
        <w:t>Новосергиевская</w:t>
      </w:r>
      <w:proofErr w:type="spellEnd"/>
      <w:r>
        <w:rPr>
          <w:color w:val="000000"/>
          <w:sz w:val="26"/>
          <w:szCs w:val="26"/>
        </w:rPr>
        <w:t xml:space="preserve"> СОШ №</w:t>
      </w:r>
      <w:r w:rsidR="00B6701E">
        <w:rPr>
          <w:color w:val="000000"/>
          <w:sz w:val="26"/>
          <w:szCs w:val="26"/>
        </w:rPr>
        <w:t>4</w:t>
      </w:r>
      <w:r>
        <w:rPr>
          <w:color w:val="000000"/>
          <w:sz w:val="26"/>
          <w:szCs w:val="26"/>
        </w:rPr>
        <w:t xml:space="preserve">»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7902C0" w:rsidRDefault="00A503EC">
      <w:pPr>
        <w:pBdr>
          <w:top w:val="nil"/>
          <w:left w:val="nil"/>
          <w:bottom w:val="nil"/>
          <w:right w:val="nil"/>
          <w:between w:val="nil"/>
        </w:pBdr>
        <w:ind w:firstLine="567"/>
        <w:jc w:val="both"/>
        <w:rPr>
          <w:color w:val="000000"/>
          <w:sz w:val="26"/>
          <w:szCs w:val="26"/>
        </w:rPr>
      </w:pPr>
      <w:r>
        <w:rPr>
          <w:color w:val="000000"/>
          <w:sz w:val="26"/>
          <w:szCs w:val="26"/>
        </w:rPr>
        <w:t>При разработке плана использовались следующие документы:</w:t>
      </w:r>
    </w:p>
    <w:p w:rsidR="007902C0" w:rsidRDefault="00A503EC">
      <w:pPr>
        <w:widowControl w:val="0"/>
        <w:shd w:val="clear" w:color="auto" w:fill="FFFFFF"/>
        <w:tabs>
          <w:tab w:val="left" w:pos="360"/>
          <w:tab w:val="left" w:pos="540"/>
        </w:tabs>
        <w:ind w:left="5" w:right="-13" w:firstLine="567"/>
        <w:jc w:val="both"/>
      </w:pPr>
      <w:r>
        <w:t>-   Федеральный закон от 25.12.2012г. №273-ФЗ «Об образовании РФ»;</w:t>
      </w:r>
    </w:p>
    <w:p w:rsidR="007902C0" w:rsidRDefault="00A503EC">
      <w:pPr>
        <w:widowControl w:val="0"/>
        <w:shd w:val="clear" w:color="auto" w:fill="FFFFFF"/>
        <w:tabs>
          <w:tab w:val="left" w:pos="360"/>
          <w:tab w:val="left" w:pos="540"/>
        </w:tabs>
        <w:ind w:left="5" w:right="-13" w:firstLine="567"/>
        <w:jc w:val="both"/>
        <w:rPr>
          <w:sz w:val="26"/>
          <w:szCs w:val="26"/>
        </w:rPr>
      </w:pPr>
      <w:r>
        <w:t xml:space="preserve">- </w:t>
      </w:r>
      <w:r>
        <w:rPr>
          <w:sz w:val="26"/>
          <w:szCs w:val="26"/>
        </w:rPr>
        <w:t xml:space="preserve">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 </w:t>
      </w:r>
    </w:p>
    <w:p w:rsidR="007902C0" w:rsidRDefault="00A503EC">
      <w:pPr>
        <w:widowControl w:val="0"/>
        <w:shd w:val="clear" w:color="auto" w:fill="FFFFFF"/>
        <w:tabs>
          <w:tab w:val="left" w:pos="360"/>
          <w:tab w:val="left" w:pos="540"/>
        </w:tabs>
        <w:ind w:left="5" w:right="-13" w:firstLine="567"/>
        <w:jc w:val="both"/>
        <w:rPr>
          <w:sz w:val="26"/>
          <w:szCs w:val="26"/>
        </w:rPr>
      </w:pPr>
      <w:r>
        <w:rPr>
          <w:sz w:val="26"/>
          <w:szCs w:val="26"/>
        </w:rPr>
        <w:t>- Примерная основная образовательная программа основного общего образования (о</w:t>
      </w:r>
      <w:r>
        <w:rPr>
          <w:sz w:val="26"/>
          <w:szCs w:val="26"/>
          <w:highlight w:val="white"/>
        </w:rPr>
        <w:t>добрена решением федерального учебно-методического объединения по общему образованию, протокол от 18 марта 2022 г. № 1/22)</w:t>
      </w:r>
    </w:p>
    <w:p w:rsidR="007902C0" w:rsidRDefault="00A503EC">
      <w:pPr>
        <w:widowControl w:val="0"/>
        <w:shd w:val="clear" w:color="auto" w:fill="FFFFFF"/>
        <w:tabs>
          <w:tab w:val="left" w:pos="360"/>
          <w:tab w:val="left" w:pos="540"/>
        </w:tabs>
        <w:ind w:left="5" w:right="-13" w:firstLine="567"/>
        <w:jc w:val="both"/>
        <w:rPr>
          <w:sz w:val="26"/>
          <w:szCs w:val="26"/>
        </w:rPr>
      </w:pPr>
      <w:r>
        <w:rPr>
          <w:sz w:val="26"/>
          <w:szCs w:val="26"/>
        </w:rPr>
        <w:t xml:space="preserve">- Приказ </w:t>
      </w:r>
      <w:proofErr w:type="spellStart"/>
      <w:r>
        <w:rPr>
          <w:sz w:val="26"/>
          <w:szCs w:val="26"/>
        </w:rPr>
        <w:t>Минпросвещения</w:t>
      </w:r>
      <w:proofErr w:type="spellEnd"/>
      <w:r>
        <w:rPr>
          <w:sz w:val="26"/>
          <w:szCs w:val="26"/>
        </w:rPr>
        <w:t xml:space="preserve"> России от 31.05.2021 </w:t>
      </w:r>
      <w:proofErr w:type="spellStart"/>
      <w:r>
        <w:rPr>
          <w:sz w:val="26"/>
          <w:szCs w:val="26"/>
        </w:rPr>
        <w:t>No</w:t>
      </w:r>
      <w:proofErr w:type="spellEnd"/>
      <w:r>
        <w:rPr>
          <w:sz w:val="26"/>
          <w:szCs w:val="26"/>
        </w:rPr>
        <w:t xml:space="preserve"> 286 «Об утверждении федерального государственного образовательного стандарта начального общего образования». </w:t>
      </w:r>
    </w:p>
    <w:p w:rsidR="007902C0" w:rsidRDefault="00A503EC">
      <w:pPr>
        <w:widowControl w:val="0"/>
        <w:shd w:val="clear" w:color="auto" w:fill="FFFFFF"/>
        <w:tabs>
          <w:tab w:val="left" w:pos="360"/>
          <w:tab w:val="left" w:pos="540"/>
        </w:tabs>
        <w:ind w:left="5" w:right="-13" w:firstLine="567"/>
        <w:jc w:val="both"/>
        <w:rPr>
          <w:sz w:val="26"/>
          <w:szCs w:val="26"/>
        </w:rPr>
      </w:pPr>
      <w:r>
        <w:rPr>
          <w:sz w:val="26"/>
          <w:szCs w:val="26"/>
        </w:rPr>
        <w:t xml:space="preserve">- Приказ </w:t>
      </w:r>
      <w:proofErr w:type="spellStart"/>
      <w:r>
        <w:rPr>
          <w:sz w:val="26"/>
          <w:szCs w:val="26"/>
        </w:rPr>
        <w:t>Минпросвещения</w:t>
      </w:r>
      <w:proofErr w:type="spellEnd"/>
      <w:r>
        <w:rPr>
          <w:sz w:val="26"/>
          <w:szCs w:val="26"/>
        </w:rPr>
        <w:t xml:space="preserve"> России от 31.05.2021 </w:t>
      </w:r>
      <w:proofErr w:type="spellStart"/>
      <w:r>
        <w:rPr>
          <w:sz w:val="26"/>
          <w:szCs w:val="26"/>
        </w:rPr>
        <w:t>No</w:t>
      </w:r>
      <w:proofErr w:type="spellEnd"/>
      <w:r>
        <w:rPr>
          <w:sz w:val="26"/>
          <w:szCs w:val="26"/>
        </w:rPr>
        <w:t xml:space="preserve"> 287 «Об утверждении федерального государственного образовательного стандарта основного общего образования».</w:t>
      </w:r>
    </w:p>
    <w:p w:rsidR="007902C0" w:rsidRDefault="00A503EC">
      <w:pPr>
        <w:widowControl w:val="0"/>
        <w:shd w:val="clear" w:color="auto" w:fill="FFFFFF"/>
        <w:tabs>
          <w:tab w:val="left" w:pos="360"/>
          <w:tab w:val="left" w:pos="540"/>
        </w:tabs>
        <w:ind w:left="5" w:right="-13" w:firstLine="567"/>
        <w:jc w:val="both"/>
        <w:rPr>
          <w:sz w:val="26"/>
          <w:szCs w:val="26"/>
        </w:rPr>
      </w:pPr>
      <w:r>
        <w:rPr>
          <w:sz w:val="26"/>
          <w:szCs w:val="26"/>
        </w:rPr>
        <w:t xml:space="preserve">- Постановление Главного государственного санитарного врача РФ от 28.09.2020 </w:t>
      </w:r>
      <w:proofErr w:type="spellStart"/>
      <w:r>
        <w:rPr>
          <w:sz w:val="26"/>
          <w:szCs w:val="26"/>
        </w:rPr>
        <w:t>No</w:t>
      </w:r>
      <w:proofErr w:type="spellEnd"/>
      <w:r>
        <w:rPr>
          <w:sz w:val="26"/>
          <w:szCs w:val="26"/>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7902C0" w:rsidRDefault="00A503EC">
      <w:pPr>
        <w:widowControl w:val="0"/>
        <w:shd w:val="clear" w:color="auto" w:fill="FFFFFF"/>
        <w:tabs>
          <w:tab w:val="left" w:pos="360"/>
          <w:tab w:val="left" w:pos="540"/>
        </w:tabs>
        <w:ind w:left="5" w:right="-13" w:firstLine="567"/>
        <w:jc w:val="both"/>
        <w:rPr>
          <w:sz w:val="26"/>
          <w:szCs w:val="26"/>
        </w:rPr>
      </w:pPr>
      <w:r>
        <w:rPr>
          <w:sz w:val="26"/>
          <w:szCs w:val="26"/>
        </w:rPr>
        <w:t xml:space="preserve">- Письмо Минобрнауки России от 18.08.2017 N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7902C0" w:rsidRDefault="00A503EC">
      <w:pPr>
        <w:widowControl w:val="0"/>
        <w:shd w:val="clear" w:color="auto" w:fill="FFFFFF"/>
        <w:tabs>
          <w:tab w:val="left" w:pos="360"/>
          <w:tab w:val="left" w:pos="540"/>
        </w:tabs>
        <w:ind w:left="5" w:right="-13" w:firstLine="567"/>
        <w:jc w:val="both"/>
        <w:rPr>
          <w:sz w:val="26"/>
          <w:szCs w:val="26"/>
        </w:rPr>
      </w:pPr>
      <w:r>
        <w:rPr>
          <w:sz w:val="26"/>
          <w:szCs w:val="26"/>
        </w:rPr>
        <w:t>- Тематика занятий «Разговоры о важном» на 202</w:t>
      </w:r>
      <w:r w:rsidR="00870B25">
        <w:rPr>
          <w:sz w:val="26"/>
          <w:szCs w:val="26"/>
        </w:rPr>
        <w:t>3</w:t>
      </w:r>
      <w:r>
        <w:rPr>
          <w:sz w:val="26"/>
          <w:szCs w:val="26"/>
        </w:rPr>
        <w:t>–202</w:t>
      </w:r>
      <w:r w:rsidR="00870B25">
        <w:rPr>
          <w:sz w:val="26"/>
          <w:szCs w:val="26"/>
        </w:rPr>
        <w:t>4</w:t>
      </w:r>
      <w:r>
        <w:rPr>
          <w:sz w:val="26"/>
          <w:szCs w:val="26"/>
        </w:rPr>
        <w:t xml:space="preserve"> уч. год –</w:t>
      </w:r>
      <w:hyperlink r:id="rId6">
        <w:r>
          <w:rPr>
            <w:sz w:val="26"/>
            <w:szCs w:val="26"/>
          </w:rPr>
          <w:t xml:space="preserve"> </w:t>
        </w:r>
      </w:hyperlink>
      <w:hyperlink r:id="rId7">
        <w:r>
          <w:rPr>
            <w:color w:val="1155CC"/>
            <w:sz w:val="26"/>
            <w:szCs w:val="26"/>
            <w:u w:val="single"/>
          </w:rPr>
          <w:t>https://edsoo.ru/Vneurochnaya_deyatelnost.htm</w:t>
        </w:r>
      </w:hyperlink>
    </w:p>
    <w:p w:rsidR="007902C0" w:rsidRDefault="00A503EC">
      <w:pPr>
        <w:widowControl w:val="0"/>
        <w:shd w:val="clear" w:color="auto" w:fill="FFFFFF"/>
        <w:tabs>
          <w:tab w:val="left" w:pos="360"/>
          <w:tab w:val="left" w:pos="540"/>
        </w:tabs>
        <w:ind w:left="5" w:right="-13" w:firstLine="567"/>
        <w:jc w:val="both"/>
        <w:rPr>
          <w:sz w:val="26"/>
          <w:szCs w:val="26"/>
        </w:rPr>
      </w:pPr>
      <w:r>
        <w:rPr>
          <w:sz w:val="26"/>
          <w:szCs w:val="26"/>
        </w:rPr>
        <w:t>- Методические рекомендации по формированию функциональной грамотности обучающихся –</w:t>
      </w:r>
      <w:hyperlink r:id="rId8">
        <w:r>
          <w:rPr>
            <w:sz w:val="26"/>
            <w:szCs w:val="26"/>
          </w:rPr>
          <w:t xml:space="preserve"> </w:t>
        </w:r>
      </w:hyperlink>
      <w:hyperlink r:id="rId9">
        <w:r>
          <w:rPr>
            <w:color w:val="1155CC"/>
            <w:sz w:val="26"/>
            <w:szCs w:val="26"/>
            <w:u w:val="single"/>
          </w:rPr>
          <w:t>http://skiv.instrao.ru/bank-zadaniy/</w:t>
        </w:r>
      </w:hyperlink>
      <w:r>
        <w:rPr>
          <w:sz w:val="26"/>
          <w:szCs w:val="26"/>
        </w:rPr>
        <w:t xml:space="preserve">  </w:t>
      </w:r>
    </w:p>
    <w:p w:rsidR="007902C0" w:rsidRDefault="00A503EC">
      <w:pPr>
        <w:widowControl w:val="0"/>
        <w:shd w:val="clear" w:color="auto" w:fill="FFFFFF"/>
        <w:tabs>
          <w:tab w:val="left" w:pos="360"/>
          <w:tab w:val="left" w:pos="540"/>
        </w:tabs>
        <w:ind w:left="5" w:right="-13" w:firstLine="567"/>
        <w:jc w:val="both"/>
      </w:pPr>
      <w:r>
        <w:rPr>
          <w:sz w:val="26"/>
          <w:szCs w:val="26"/>
        </w:rPr>
        <w:t xml:space="preserve">- </w:t>
      </w:r>
      <w:r w:rsidR="0004702C">
        <w:rPr>
          <w:sz w:val="26"/>
          <w:szCs w:val="26"/>
        </w:rPr>
        <w:t>Протокол</w:t>
      </w:r>
      <w:r>
        <w:rPr>
          <w:sz w:val="26"/>
          <w:szCs w:val="26"/>
        </w:rPr>
        <w:t xml:space="preserve"> №</w:t>
      </w:r>
      <w:r w:rsidR="00B6701E">
        <w:rPr>
          <w:sz w:val="26"/>
          <w:szCs w:val="26"/>
        </w:rPr>
        <w:t xml:space="preserve">1 </w:t>
      </w:r>
      <w:r>
        <w:rPr>
          <w:sz w:val="26"/>
          <w:szCs w:val="26"/>
        </w:rPr>
        <w:t>от 30.08.202</w:t>
      </w:r>
      <w:r w:rsidR="009507CB">
        <w:rPr>
          <w:sz w:val="26"/>
          <w:szCs w:val="26"/>
        </w:rPr>
        <w:t>4</w:t>
      </w:r>
      <w:r>
        <w:rPr>
          <w:sz w:val="26"/>
          <w:szCs w:val="26"/>
        </w:rPr>
        <w:t>г. «Об утверждении Рабочей программы воспитания», рабочих программ учебных курсов внеурочной деятельности.</w:t>
      </w:r>
    </w:p>
    <w:p w:rsidR="007902C0" w:rsidRDefault="00A503EC">
      <w:pPr>
        <w:widowControl w:val="0"/>
        <w:shd w:val="clear" w:color="auto" w:fill="FFFFFF"/>
        <w:tabs>
          <w:tab w:val="left" w:pos="360"/>
          <w:tab w:val="left" w:pos="540"/>
        </w:tabs>
        <w:ind w:left="5" w:right="-13" w:firstLine="567"/>
        <w:jc w:val="both"/>
        <w:rPr>
          <w:sz w:val="26"/>
          <w:szCs w:val="26"/>
        </w:rPr>
      </w:pPr>
      <w:r>
        <w:rPr>
          <w:sz w:val="26"/>
          <w:szCs w:val="26"/>
        </w:rPr>
        <w:t>- Устав МОБУ ««</w:t>
      </w:r>
      <w:proofErr w:type="spellStart"/>
      <w:r>
        <w:rPr>
          <w:sz w:val="26"/>
          <w:szCs w:val="26"/>
        </w:rPr>
        <w:t>Новосергиевская</w:t>
      </w:r>
      <w:proofErr w:type="spellEnd"/>
      <w:r>
        <w:rPr>
          <w:sz w:val="26"/>
          <w:szCs w:val="26"/>
        </w:rPr>
        <w:t xml:space="preserve"> СОШ №</w:t>
      </w:r>
      <w:r w:rsidR="00B6701E">
        <w:rPr>
          <w:sz w:val="26"/>
          <w:szCs w:val="26"/>
        </w:rPr>
        <w:t>4</w:t>
      </w:r>
      <w:r>
        <w:rPr>
          <w:sz w:val="26"/>
          <w:szCs w:val="26"/>
        </w:rPr>
        <w:t xml:space="preserve">». </w:t>
      </w:r>
    </w:p>
    <w:p w:rsidR="007902C0" w:rsidRDefault="007902C0">
      <w:pPr>
        <w:pBdr>
          <w:top w:val="nil"/>
          <w:left w:val="nil"/>
          <w:bottom w:val="nil"/>
          <w:right w:val="nil"/>
          <w:between w:val="nil"/>
        </w:pBdr>
        <w:spacing w:after="120"/>
        <w:ind w:firstLine="567"/>
        <w:jc w:val="both"/>
        <w:rPr>
          <w:color w:val="000000"/>
          <w:sz w:val="26"/>
          <w:szCs w:val="26"/>
        </w:rPr>
      </w:pPr>
    </w:p>
    <w:p w:rsidR="007902C0" w:rsidRDefault="00A503EC">
      <w:pPr>
        <w:pBdr>
          <w:top w:val="nil"/>
          <w:left w:val="nil"/>
          <w:bottom w:val="nil"/>
          <w:right w:val="nil"/>
          <w:between w:val="nil"/>
        </w:pBdr>
        <w:ind w:firstLine="567"/>
        <w:jc w:val="both"/>
        <w:rPr>
          <w:sz w:val="26"/>
          <w:szCs w:val="26"/>
        </w:rPr>
      </w:pPr>
      <w:r>
        <w:rPr>
          <w:sz w:val="26"/>
          <w:szCs w:val="26"/>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7902C0" w:rsidRPr="00B6701E" w:rsidRDefault="00A503EC">
      <w:pPr>
        <w:pBdr>
          <w:top w:val="nil"/>
          <w:left w:val="nil"/>
          <w:bottom w:val="nil"/>
          <w:right w:val="nil"/>
          <w:between w:val="nil"/>
        </w:pBdr>
        <w:ind w:firstLine="567"/>
        <w:jc w:val="both"/>
        <w:rPr>
          <w:b/>
          <w:sz w:val="26"/>
          <w:szCs w:val="26"/>
        </w:rPr>
      </w:pPr>
      <w:r w:rsidRPr="00B6701E">
        <w:rPr>
          <w:b/>
          <w:sz w:val="26"/>
          <w:szCs w:val="26"/>
        </w:rPr>
        <w:t>Внеурочная деятельность является неотъемлемой и обязательной частью основной общеобразовательной программы.</w:t>
      </w:r>
    </w:p>
    <w:p w:rsidR="007902C0" w:rsidRDefault="007902C0">
      <w:pPr>
        <w:pBdr>
          <w:top w:val="nil"/>
          <w:left w:val="nil"/>
          <w:bottom w:val="nil"/>
          <w:right w:val="nil"/>
          <w:between w:val="nil"/>
        </w:pBdr>
        <w:ind w:firstLine="567"/>
        <w:jc w:val="center"/>
        <w:rPr>
          <w:b/>
          <w:sz w:val="26"/>
          <w:szCs w:val="26"/>
        </w:rPr>
      </w:pPr>
    </w:p>
    <w:p w:rsidR="007902C0" w:rsidRDefault="00A503EC">
      <w:pPr>
        <w:jc w:val="center"/>
        <w:rPr>
          <w:b/>
          <w:sz w:val="26"/>
          <w:szCs w:val="26"/>
        </w:rPr>
      </w:pPr>
      <w:r>
        <w:rPr>
          <w:b/>
          <w:sz w:val="26"/>
          <w:szCs w:val="26"/>
        </w:rPr>
        <w:t xml:space="preserve">Принципы организации внеурочной деятельности. </w:t>
      </w:r>
    </w:p>
    <w:p w:rsidR="007902C0" w:rsidRDefault="00A503EC">
      <w:pPr>
        <w:jc w:val="both"/>
        <w:rPr>
          <w:sz w:val="26"/>
          <w:szCs w:val="26"/>
        </w:rPr>
      </w:pPr>
      <w:r>
        <w:rPr>
          <w:b/>
          <w:sz w:val="26"/>
          <w:szCs w:val="26"/>
        </w:rPr>
        <w:lastRenderedPageBreak/>
        <w:t>Интерес.</w:t>
      </w:r>
      <w:r>
        <w:rPr>
          <w:sz w:val="26"/>
          <w:szCs w:val="26"/>
        </w:rPr>
        <w:t xml:space="preserve"> Важно, чтобы педагог помог ребенку найти в школе «свою» внеурочную деятельность, привлекательную именно для него. Это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w:t>
      </w:r>
    </w:p>
    <w:p w:rsidR="007902C0" w:rsidRDefault="00A503EC">
      <w:pPr>
        <w:jc w:val="both"/>
        <w:rPr>
          <w:sz w:val="26"/>
          <w:szCs w:val="26"/>
        </w:rPr>
      </w:pPr>
      <w:r>
        <w:rPr>
          <w:b/>
          <w:sz w:val="26"/>
          <w:szCs w:val="26"/>
        </w:rPr>
        <w:t>Сотрудничество.</w:t>
      </w:r>
      <w:r>
        <w:rPr>
          <w:sz w:val="26"/>
          <w:szCs w:val="26"/>
        </w:rPr>
        <w:t xml:space="preserve"> Важно, чтобы педагог организовывал внеурочную деятельность не столько для детей, сколько вместе с детьми. То есть давал им возможность взять на себя ответственность за отдельные фрагменты организации этих видов деятельности - сначала за фрагменты попроще, затем посложнее. Это помогает детям взрослеть, преодолевая свою инфантильность и развивая самостоятельность и ответственность.</w:t>
      </w:r>
    </w:p>
    <w:p w:rsidR="007902C0" w:rsidRDefault="00A503EC">
      <w:pPr>
        <w:jc w:val="both"/>
        <w:rPr>
          <w:sz w:val="26"/>
          <w:szCs w:val="26"/>
        </w:rPr>
      </w:pPr>
      <w:r>
        <w:rPr>
          <w:b/>
          <w:sz w:val="26"/>
          <w:szCs w:val="26"/>
        </w:rPr>
        <w:t xml:space="preserve">Доверие. </w:t>
      </w:r>
      <w:r>
        <w:rPr>
          <w:sz w:val="26"/>
          <w:szCs w:val="26"/>
        </w:rPr>
        <w:t>Во внеурочной деятельности педагогу особенно важно стремиться к установлению доверительных и доброжелательных отношений со школьниками. 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w:t>
      </w:r>
    </w:p>
    <w:p w:rsidR="007902C0" w:rsidRDefault="00A503EC">
      <w:pPr>
        <w:jc w:val="both"/>
        <w:rPr>
          <w:sz w:val="26"/>
          <w:szCs w:val="26"/>
        </w:rPr>
      </w:pPr>
      <w:proofErr w:type="spellStart"/>
      <w:r>
        <w:rPr>
          <w:b/>
          <w:sz w:val="26"/>
          <w:szCs w:val="26"/>
        </w:rPr>
        <w:t>Неназидательность</w:t>
      </w:r>
      <w:proofErr w:type="spellEnd"/>
      <w:r>
        <w:rPr>
          <w:b/>
          <w:sz w:val="26"/>
          <w:szCs w:val="26"/>
        </w:rPr>
        <w:t>.</w:t>
      </w:r>
      <w:r>
        <w:rPr>
          <w:sz w:val="26"/>
          <w:szCs w:val="26"/>
        </w:rPr>
        <w:t xml:space="preserve">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w:t>
      </w:r>
    </w:p>
    <w:p w:rsidR="007902C0" w:rsidRDefault="007902C0">
      <w:pPr>
        <w:pBdr>
          <w:top w:val="nil"/>
          <w:left w:val="nil"/>
          <w:bottom w:val="nil"/>
          <w:right w:val="nil"/>
          <w:between w:val="nil"/>
        </w:pBdr>
        <w:rPr>
          <w:b/>
          <w:sz w:val="26"/>
          <w:szCs w:val="26"/>
        </w:rPr>
      </w:pPr>
    </w:p>
    <w:p w:rsidR="007902C0" w:rsidRDefault="00A503EC">
      <w:pPr>
        <w:pBdr>
          <w:top w:val="nil"/>
          <w:left w:val="nil"/>
          <w:bottom w:val="nil"/>
          <w:right w:val="nil"/>
          <w:between w:val="nil"/>
        </w:pBdr>
        <w:ind w:firstLine="567"/>
        <w:jc w:val="center"/>
        <w:rPr>
          <w:b/>
          <w:sz w:val="26"/>
          <w:szCs w:val="26"/>
        </w:rPr>
      </w:pPr>
      <w:r>
        <w:rPr>
          <w:b/>
          <w:sz w:val="26"/>
          <w:szCs w:val="26"/>
        </w:rPr>
        <w:t>Направления внеурочной деятельности.</w:t>
      </w:r>
    </w:p>
    <w:p w:rsidR="007902C0" w:rsidRDefault="007902C0">
      <w:pPr>
        <w:pBdr>
          <w:top w:val="nil"/>
          <w:left w:val="nil"/>
          <w:bottom w:val="nil"/>
          <w:right w:val="nil"/>
          <w:between w:val="nil"/>
        </w:pBdr>
        <w:ind w:firstLine="567"/>
        <w:jc w:val="center"/>
        <w:rPr>
          <w:b/>
          <w:sz w:val="26"/>
          <w:szCs w:val="26"/>
        </w:rPr>
      </w:pPr>
    </w:p>
    <w:p w:rsidR="007902C0" w:rsidRDefault="00A503EC">
      <w:pPr>
        <w:ind w:firstLine="709"/>
        <w:jc w:val="both"/>
        <w:rPr>
          <w:sz w:val="26"/>
          <w:szCs w:val="26"/>
        </w:rPr>
      </w:pPr>
      <w:r>
        <w:rPr>
          <w:sz w:val="26"/>
          <w:szCs w:val="26"/>
        </w:rPr>
        <w:t xml:space="preserve">Часы внеурочной деятельности рекомендуется использовать на </w:t>
      </w:r>
      <w:r>
        <w:rPr>
          <w:i/>
          <w:sz w:val="26"/>
          <w:szCs w:val="26"/>
        </w:rPr>
        <w:t>социальное, творческое, интеллектуальное, общекультурное, физическое, гражданско-патриотическое</w:t>
      </w:r>
      <w:r>
        <w:rPr>
          <w:sz w:val="26"/>
          <w:szCs w:val="26"/>
        </w:rPr>
        <w:t xml:space="preserve"> развитие обучающихся.</w:t>
      </w:r>
    </w:p>
    <w:p w:rsidR="007902C0" w:rsidRDefault="00A503EC">
      <w:pPr>
        <w:pBdr>
          <w:top w:val="nil"/>
          <w:left w:val="nil"/>
          <w:bottom w:val="nil"/>
          <w:right w:val="nil"/>
          <w:between w:val="nil"/>
        </w:pBdr>
        <w:spacing w:after="120"/>
        <w:ind w:firstLine="567"/>
        <w:jc w:val="both"/>
        <w:rPr>
          <w:b/>
          <w:i/>
          <w:sz w:val="26"/>
          <w:szCs w:val="26"/>
        </w:rPr>
      </w:pPr>
      <w:r>
        <w:rPr>
          <w:b/>
          <w:i/>
          <w:sz w:val="26"/>
          <w:szCs w:val="26"/>
        </w:rPr>
        <w:t>План внеурочной деятельности</w:t>
      </w:r>
      <w:r>
        <w:rPr>
          <w:sz w:val="26"/>
          <w:szCs w:val="26"/>
        </w:rPr>
        <w:t xml:space="preserve"> представляет собой описание целостной системы </w:t>
      </w:r>
      <w:r w:rsidRPr="00B6701E">
        <w:rPr>
          <w:sz w:val="26"/>
          <w:szCs w:val="26"/>
        </w:rPr>
        <w:t>функционирования МОБУ ««</w:t>
      </w:r>
      <w:proofErr w:type="spellStart"/>
      <w:r w:rsidRPr="00B6701E">
        <w:rPr>
          <w:sz w:val="26"/>
          <w:szCs w:val="26"/>
        </w:rPr>
        <w:t>Новосергиевская</w:t>
      </w:r>
      <w:proofErr w:type="spellEnd"/>
      <w:r w:rsidRPr="00B6701E">
        <w:rPr>
          <w:sz w:val="26"/>
          <w:szCs w:val="26"/>
        </w:rPr>
        <w:t xml:space="preserve"> СОШ №</w:t>
      </w:r>
      <w:r w:rsidR="00B6701E" w:rsidRPr="00B6701E">
        <w:rPr>
          <w:sz w:val="26"/>
          <w:szCs w:val="26"/>
        </w:rPr>
        <w:t>4</w:t>
      </w:r>
      <w:r w:rsidRPr="00B6701E">
        <w:rPr>
          <w:sz w:val="26"/>
          <w:szCs w:val="26"/>
        </w:rPr>
        <w:t>» в сфере внеурочной деятельности и включает в себя:</w:t>
      </w:r>
    </w:p>
    <w:p w:rsidR="007902C0" w:rsidRPr="00B6701E" w:rsidRDefault="00A503EC">
      <w:pPr>
        <w:spacing w:before="240" w:after="240"/>
        <w:jc w:val="both"/>
        <w:rPr>
          <w:sz w:val="26"/>
          <w:szCs w:val="26"/>
        </w:rPr>
      </w:pPr>
      <w:r w:rsidRPr="00B6701E">
        <w:rPr>
          <w:sz w:val="26"/>
          <w:szCs w:val="26"/>
        </w:rPr>
        <w:t xml:space="preserve">- </w:t>
      </w:r>
      <w:r w:rsidRPr="00B6701E">
        <w:rPr>
          <w:sz w:val="14"/>
          <w:szCs w:val="14"/>
        </w:rPr>
        <w:t xml:space="preserve"> </w:t>
      </w:r>
      <w:r w:rsidRPr="00B6701E">
        <w:rPr>
          <w:sz w:val="26"/>
          <w:szCs w:val="26"/>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7902C0" w:rsidRPr="00B6701E" w:rsidRDefault="00A503EC">
      <w:pPr>
        <w:spacing w:before="240" w:after="240"/>
        <w:jc w:val="both"/>
        <w:rPr>
          <w:sz w:val="26"/>
          <w:szCs w:val="26"/>
        </w:rPr>
      </w:pPr>
      <w:r w:rsidRPr="00B6701E">
        <w:rPr>
          <w:sz w:val="26"/>
          <w:szCs w:val="26"/>
        </w:rPr>
        <w:t>-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7902C0" w:rsidRPr="00B6701E" w:rsidRDefault="00A503EC">
      <w:pPr>
        <w:spacing w:before="240" w:after="240"/>
        <w:jc w:val="both"/>
        <w:rPr>
          <w:sz w:val="26"/>
          <w:szCs w:val="26"/>
        </w:rPr>
      </w:pPr>
      <w:r w:rsidRPr="00B6701E">
        <w:rPr>
          <w:sz w:val="26"/>
          <w:szCs w:val="26"/>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B6701E">
        <w:rPr>
          <w:sz w:val="26"/>
          <w:szCs w:val="26"/>
        </w:rPr>
        <w:t>волонтёрство</w:t>
      </w:r>
      <w:proofErr w:type="spellEnd"/>
      <w:r w:rsidRPr="00B6701E">
        <w:rPr>
          <w:sz w:val="26"/>
          <w:szCs w:val="26"/>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w:t>
      </w:r>
      <w:r w:rsidRPr="00B6701E">
        <w:rPr>
          <w:sz w:val="26"/>
          <w:szCs w:val="26"/>
        </w:rPr>
        <w:lastRenderedPageBreak/>
        <w:t>профессиональных образовательных организаций и социальных партнеров в профессионально-производственном окружении;</w:t>
      </w:r>
    </w:p>
    <w:p w:rsidR="007902C0" w:rsidRPr="00B6701E" w:rsidRDefault="00A503EC">
      <w:pPr>
        <w:spacing w:before="240" w:after="240"/>
        <w:jc w:val="both"/>
        <w:rPr>
          <w:sz w:val="26"/>
          <w:szCs w:val="26"/>
        </w:rPr>
      </w:pPr>
      <w:r w:rsidRPr="00B6701E">
        <w:rPr>
          <w:sz w:val="26"/>
          <w:szCs w:val="26"/>
        </w:rPr>
        <w:t>-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7902C0" w:rsidRPr="00B6701E" w:rsidRDefault="00A503EC">
      <w:pPr>
        <w:spacing w:before="240" w:after="240"/>
        <w:jc w:val="both"/>
        <w:rPr>
          <w:sz w:val="26"/>
          <w:szCs w:val="26"/>
        </w:rPr>
      </w:pPr>
      <w:r w:rsidRPr="00B6701E">
        <w:rPr>
          <w:sz w:val="26"/>
          <w:szCs w:val="26"/>
        </w:rPr>
        <w:t>-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7902C0" w:rsidRPr="00B6701E" w:rsidRDefault="00A503EC">
      <w:pPr>
        <w:spacing w:before="240" w:after="240"/>
        <w:jc w:val="both"/>
        <w:rPr>
          <w:sz w:val="26"/>
          <w:szCs w:val="26"/>
        </w:rPr>
      </w:pPr>
      <w:r w:rsidRPr="00B6701E">
        <w:rPr>
          <w:sz w:val="26"/>
          <w:szCs w:val="26"/>
        </w:rPr>
        <w:t>-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7902C0" w:rsidRPr="00B6701E" w:rsidRDefault="00A503EC">
      <w:pPr>
        <w:spacing w:before="240" w:after="240"/>
        <w:jc w:val="both"/>
        <w:rPr>
          <w:sz w:val="26"/>
          <w:szCs w:val="26"/>
        </w:rPr>
      </w:pPr>
      <w:r w:rsidRPr="00B6701E">
        <w:rPr>
          <w:sz w:val="26"/>
          <w:szCs w:val="26"/>
        </w:rPr>
        <w:t>-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7902C0" w:rsidRPr="00B6701E" w:rsidRDefault="00A503EC">
      <w:pPr>
        <w:spacing w:before="240" w:after="240"/>
        <w:jc w:val="both"/>
        <w:rPr>
          <w:sz w:val="26"/>
          <w:szCs w:val="26"/>
        </w:rPr>
      </w:pPr>
      <w:r w:rsidRPr="00B6701E">
        <w:rPr>
          <w:sz w:val="26"/>
          <w:szCs w:val="26"/>
        </w:rPr>
        <w:t>-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B6701E" w:rsidRDefault="00A503EC" w:rsidP="00B6701E">
      <w:pPr>
        <w:ind w:firstLine="709"/>
        <w:jc w:val="center"/>
        <w:rPr>
          <w:b/>
          <w:sz w:val="26"/>
          <w:szCs w:val="26"/>
        </w:rPr>
      </w:pPr>
      <w:r>
        <w:rPr>
          <w:b/>
          <w:sz w:val="26"/>
          <w:szCs w:val="26"/>
        </w:rPr>
        <w:t>Направления внеурочной деятельности</w:t>
      </w:r>
    </w:p>
    <w:p w:rsidR="007902C0" w:rsidRDefault="00A503EC" w:rsidP="00B6701E">
      <w:pPr>
        <w:ind w:firstLine="709"/>
        <w:jc w:val="center"/>
        <w:rPr>
          <w:sz w:val="26"/>
          <w:szCs w:val="26"/>
        </w:rPr>
      </w:pPr>
      <w:r>
        <w:rPr>
          <w:sz w:val="26"/>
          <w:szCs w:val="26"/>
        </w:rPr>
        <w:t>МОБУ ««</w:t>
      </w:r>
      <w:proofErr w:type="spellStart"/>
      <w:r>
        <w:rPr>
          <w:sz w:val="26"/>
          <w:szCs w:val="26"/>
        </w:rPr>
        <w:t>Новосергиевская</w:t>
      </w:r>
      <w:proofErr w:type="spellEnd"/>
      <w:r>
        <w:rPr>
          <w:sz w:val="26"/>
          <w:szCs w:val="26"/>
        </w:rPr>
        <w:t xml:space="preserve"> СОШ №</w:t>
      </w:r>
      <w:r w:rsidR="00B6701E">
        <w:rPr>
          <w:sz w:val="26"/>
          <w:szCs w:val="26"/>
        </w:rPr>
        <w:t>4</w:t>
      </w:r>
      <w:r>
        <w:rPr>
          <w:sz w:val="26"/>
          <w:szCs w:val="26"/>
        </w:rPr>
        <w:t>» представлены в таблице.</w:t>
      </w:r>
    </w:p>
    <w:p w:rsidR="007902C0" w:rsidRDefault="007902C0">
      <w:pPr>
        <w:ind w:firstLine="709"/>
        <w:jc w:val="both"/>
        <w:rPr>
          <w:b/>
          <w:sz w:val="26"/>
          <w:szCs w:val="26"/>
        </w:rPr>
      </w:pPr>
    </w:p>
    <w:tbl>
      <w:tblPr>
        <w:tblStyle w:val="af4"/>
        <w:tblW w:w="10245" w:type="dxa"/>
        <w:tblInd w:w="0" w:type="dxa"/>
        <w:tblLayout w:type="fixed"/>
        <w:tblLook w:val="0000" w:firstRow="0" w:lastRow="0" w:firstColumn="0" w:lastColumn="0" w:noHBand="0" w:noVBand="0"/>
      </w:tblPr>
      <w:tblGrid>
        <w:gridCol w:w="4035"/>
        <w:gridCol w:w="1335"/>
        <w:gridCol w:w="4875"/>
      </w:tblGrid>
      <w:tr w:rsidR="007902C0">
        <w:tc>
          <w:tcPr>
            <w:tcW w:w="4035" w:type="dxa"/>
            <w:tcBorders>
              <w:top w:val="single" w:sz="4" w:space="0" w:color="000000"/>
              <w:left w:val="single" w:sz="4" w:space="0" w:color="000000"/>
              <w:bottom w:val="single" w:sz="4" w:space="0" w:color="000000"/>
              <w:right w:val="single" w:sz="4" w:space="0" w:color="000000"/>
            </w:tcBorders>
          </w:tcPr>
          <w:p w:rsidR="007902C0" w:rsidRDefault="00A503EC">
            <w:pPr>
              <w:jc w:val="center"/>
              <w:rPr>
                <w:b/>
              </w:rPr>
            </w:pPr>
            <w:r>
              <w:rPr>
                <w:b/>
              </w:rPr>
              <w:t>Направление внеурочной деятельности</w:t>
            </w:r>
          </w:p>
        </w:tc>
        <w:tc>
          <w:tcPr>
            <w:tcW w:w="1335" w:type="dxa"/>
            <w:tcBorders>
              <w:top w:val="single" w:sz="4" w:space="0" w:color="000000"/>
              <w:left w:val="single" w:sz="4" w:space="0" w:color="000000"/>
              <w:bottom w:val="single" w:sz="4" w:space="0" w:color="000000"/>
              <w:right w:val="single" w:sz="4" w:space="0" w:color="000000"/>
            </w:tcBorders>
          </w:tcPr>
          <w:p w:rsidR="007902C0" w:rsidRDefault="00A503EC">
            <w:pPr>
              <w:jc w:val="center"/>
              <w:rPr>
                <w:b/>
              </w:rPr>
            </w:pPr>
            <w:r>
              <w:rPr>
                <w:b/>
              </w:rPr>
              <w:t xml:space="preserve">кол-во часов </w:t>
            </w:r>
          </w:p>
          <w:p w:rsidR="007902C0" w:rsidRDefault="00A503EC">
            <w:pPr>
              <w:jc w:val="center"/>
              <w:rPr>
                <w:b/>
              </w:rPr>
            </w:pPr>
            <w:r>
              <w:rPr>
                <w:b/>
              </w:rPr>
              <w:t>в неделю</w:t>
            </w:r>
          </w:p>
        </w:tc>
        <w:tc>
          <w:tcPr>
            <w:tcW w:w="4875" w:type="dxa"/>
            <w:tcBorders>
              <w:top w:val="single" w:sz="4" w:space="0" w:color="000000"/>
              <w:left w:val="single" w:sz="4" w:space="0" w:color="000000"/>
              <w:bottom w:val="single" w:sz="4" w:space="0" w:color="000000"/>
              <w:right w:val="single" w:sz="4" w:space="0" w:color="000000"/>
            </w:tcBorders>
          </w:tcPr>
          <w:p w:rsidR="007902C0" w:rsidRDefault="00A503EC">
            <w:pPr>
              <w:ind w:firstLine="709"/>
              <w:jc w:val="center"/>
              <w:rPr>
                <w:b/>
              </w:rPr>
            </w:pPr>
            <w:r>
              <w:rPr>
                <w:b/>
              </w:rPr>
              <w:t>Основное содержание занятий</w:t>
            </w:r>
          </w:p>
        </w:tc>
      </w:tr>
      <w:tr w:rsidR="007902C0">
        <w:tc>
          <w:tcPr>
            <w:tcW w:w="10245" w:type="dxa"/>
            <w:gridSpan w:val="3"/>
            <w:tcBorders>
              <w:top w:val="single" w:sz="4" w:space="0" w:color="000000"/>
              <w:left w:val="single" w:sz="4" w:space="0" w:color="000000"/>
              <w:bottom w:val="single" w:sz="4" w:space="0" w:color="000000"/>
              <w:right w:val="single" w:sz="4" w:space="0" w:color="000000"/>
            </w:tcBorders>
          </w:tcPr>
          <w:p w:rsidR="007902C0" w:rsidRDefault="00A503EC">
            <w:pPr>
              <w:ind w:firstLine="709"/>
              <w:jc w:val="center"/>
              <w:rPr>
                <w:b/>
              </w:rPr>
            </w:pPr>
            <w:proofErr w:type="spellStart"/>
            <w:r>
              <w:rPr>
                <w:b/>
              </w:rPr>
              <w:t>Инвариативная</w:t>
            </w:r>
            <w:proofErr w:type="spellEnd"/>
            <w:r>
              <w:rPr>
                <w:b/>
              </w:rPr>
              <w:t xml:space="preserve"> часть, рекомендуемая для всех обучающихся</w:t>
            </w:r>
          </w:p>
        </w:tc>
      </w:tr>
      <w:tr w:rsidR="007902C0">
        <w:tc>
          <w:tcPr>
            <w:tcW w:w="4035" w:type="dxa"/>
            <w:tcBorders>
              <w:top w:val="single" w:sz="4" w:space="0" w:color="000000"/>
              <w:left w:val="single" w:sz="4" w:space="0" w:color="000000"/>
              <w:bottom w:val="single" w:sz="4" w:space="0" w:color="000000"/>
              <w:right w:val="single" w:sz="4" w:space="0" w:color="000000"/>
            </w:tcBorders>
          </w:tcPr>
          <w:p w:rsidR="007902C0" w:rsidRDefault="00A503EC">
            <w:pPr>
              <w:rPr>
                <w:b/>
              </w:rPr>
            </w:pPr>
            <w:r>
              <w:t>Информационно-просветительские занятия патриотической, нравственной и экологической направленности</w:t>
            </w:r>
            <w:r>
              <w:rPr>
                <w:b/>
              </w:rPr>
              <w:t xml:space="preserve"> </w:t>
            </w:r>
          </w:p>
          <w:p w:rsidR="007902C0" w:rsidRDefault="00A503EC">
            <w:pPr>
              <w:rPr>
                <w:b/>
              </w:rPr>
            </w:pPr>
            <w:r>
              <w:rPr>
                <w:b/>
              </w:rPr>
              <w:t>"Разговоры о важном"</w:t>
            </w:r>
          </w:p>
        </w:tc>
        <w:tc>
          <w:tcPr>
            <w:tcW w:w="1335" w:type="dxa"/>
            <w:tcBorders>
              <w:top w:val="single" w:sz="4" w:space="0" w:color="000000"/>
              <w:left w:val="single" w:sz="4" w:space="0" w:color="000000"/>
              <w:bottom w:val="single" w:sz="4" w:space="0" w:color="000000"/>
              <w:right w:val="single" w:sz="4" w:space="0" w:color="000000"/>
            </w:tcBorders>
          </w:tcPr>
          <w:p w:rsidR="007902C0" w:rsidRDefault="00A503EC">
            <w:pPr>
              <w:ind w:firstLine="709"/>
            </w:pPr>
            <w:r>
              <w:t>1</w:t>
            </w:r>
          </w:p>
        </w:tc>
        <w:tc>
          <w:tcPr>
            <w:tcW w:w="4875" w:type="dxa"/>
            <w:tcBorders>
              <w:top w:val="single" w:sz="4" w:space="0" w:color="000000"/>
              <w:left w:val="single" w:sz="4" w:space="0" w:color="000000"/>
              <w:bottom w:val="single" w:sz="4" w:space="0" w:color="000000"/>
              <w:right w:val="single" w:sz="4" w:space="0" w:color="000000"/>
            </w:tcBorders>
          </w:tcPr>
          <w:p w:rsidR="007902C0" w:rsidRDefault="00A503EC">
            <w:pPr>
              <w:ind w:firstLine="709"/>
            </w:pPr>
            <w:r>
              <w:rPr>
                <w:b/>
              </w:rPr>
              <w:t>Основная цель:</w:t>
            </w:r>
            <w: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7902C0" w:rsidRDefault="00A503EC">
            <w:pPr>
              <w:ind w:firstLine="709"/>
            </w:pPr>
            <w:r>
              <w:rPr>
                <w:b/>
              </w:rPr>
              <w:t>Основная задача:</w:t>
            </w:r>
            <w: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7902C0" w:rsidRDefault="00A503EC">
            <w:pPr>
              <w:ind w:firstLine="709"/>
            </w:pPr>
            <w:r>
              <w:rPr>
                <w:b/>
              </w:rPr>
              <w:t>Основные темы  занятий</w:t>
            </w:r>
            <w: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w:t>
            </w:r>
            <w:r>
              <w:lastRenderedPageBreak/>
              <w:t>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7902C0">
        <w:tc>
          <w:tcPr>
            <w:tcW w:w="4035" w:type="dxa"/>
            <w:tcBorders>
              <w:top w:val="single" w:sz="4" w:space="0" w:color="000000"/>
              <w:left w:val="single" w:sz="4" w:space="0" w:color="000000"/>
              <w:bottom w:val="single" w:sz="4" w:space="0" w:color="000000"/>
              <w:right w:val="single" w:sz="4" w:space="0" w:color="000000"/>
            </w:tcBorders>
          </w:tcPr>
          <w:p w:rsidR="007902C0" w:rsidRDefault="00A503EC">
            <w:r>
              <w:lastRenderedPageBreak/>
              <w:t>Занятия по формированию функциональной грамотности обучающихся</w:t>
            </w:r>
          </w:p>
        </w:tc>
        <w:tc>
          <w:tcPr>
            <w:tcW w:w="1335" w:type="dxa"/>
            <w:tcBorders>
              <w:top w:val="single" w:sz="4" w:space="0" w:color="000000"/>
              <w:left w:val="single" w:sz="4" w:space="0" w:color="000000"/>
              <w:bottom w:val="single" w:sz="4" w:space="0" w:color="000000"/>
              <w:right w:val="single" w:sz="4" w:space="0" w:color="000000"/>
            </w:tcBorders>
          </w:tcPr>
          <w:p w:rsidR="007902C0" w:rsidRDefault="00A503EC">
            <w:pPr>
              <w:ind w:firstLine="709"/>
            </w:pPr>
            <w:r>
              <w:t>1</w:t>
            </w:r>
          </w:p>
        </w:tc>
        <w:tc>
          <w:tcPr>
            <w:tcW w:w="4875" w:type="dxa"/>
            <w:tcBorders>
              <w:top w:val="single" w:sz="4" w:space="0" w:color="000000"/>
              <w:left w:val="single" w:sz="4" w:space="0" w:color="000000"/>
              <w:bottom w:val="single" w:sz="4" w:space="0" w:color="000000"/>
              <w:right w:val="single" w:sz="4" w:space="0" w:color="000000"/>
            </w:tcBorders>
          </w:tcPr>
          <w:p w:rsidR="007902C0" w:rsidRDefault="00A503EC">
            <w:pPr>
              <w:ind w:firstLine="709"/>
            </w:pPr>
            <w:r>
              <w:rPr>
                <w:b/>
              </w:rPr>
              <w:t xml:space="preserve">Основная цель: </w:t>
            </w:r>
            <w:r>
              <w:t>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7902C0" w:rsidRDefault="00A503EC">
            <w:pPr>
              <w:ind w:firstLine="709"/>
            </w:pPr>
            <w:r>
              <w:rPr>
                <w:b/>
              </w:rPr>
              <w:t>Основная задача:</w:t>
            </w:r>
            <w: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7902C0" w:rsidRDefault="00A503EC">
            <w:pPr>
              <w:ind w:firstLine="709"/>
            </w:pPr>
            <w:r>
              <w:rPr>
                <w:b/>
              </w:rPr>
              <w:t>Основные организационные формы</w:t>
            </w:r>
            <w:r>
              <w:t xml:space="preserve">: интегрированные курсы, метапредметные кружки или факультативы </w:t>
            </w:r>
          </w:p>
        </w:tc>
      </w:tr>
      <w:tr w:rsidR="007902C0">
        <w:tc>
          <w:tcPr>
            <w:tcW w:w="4035" w:type="dxa"/>
            <w:tcBorders>
              <w:top w:val="single" w:sz="4" w:space="0" w:color="000000"/>
              <w:left w:val="single" w:sz="4" w:space="0" w:color="000000"/>
              <w:bottom w:val="single" w:sz="4" w:space="0" w:color="000000"/>
              <w:right w:val="single" w:sz="4" w:space="0" w:color="000000"/>
            </w:tcBorders>
          </w:tcPr>
          <w:p w:rsidR="007902C0" w:rsidRDefault="00A503EC">
            <w:r>
              <w:t>Занятия, направленные на удовлетворение профориентационных интересов и потребностей обучающихся</w:t>
            </w:r>
          </w:p>
        </w:tc>
        <w:tc>
          <w:tcPr>
            <w:tcW w:w="1335" w:type="dxa"/>
            <w:tcBorders>
              <w:top w:val="single" w:sz="4" w:space="0" w:color="000000"/>
              <w:left w:val="single" w:sz="4" w:space="0" w:color="000000"/>
              <w:bottom w:val="single" w:sz="4" w:space="0" w:color="000000"/>
              <w:right w:val="single" w:sz="4" w:space="0" w:color="000000"/>
            </w:tcBorders>
          </w:tcPr>
          <w:p w:rsidR="007902C0" w:rsidRDefault="00A503EC">
            <w:pPr>
              <w:ind w:firstLine="709"/>
            </w:pPr>
            <w:r>
              <w:t>1</w:t>
            </w:r>
          </w:p>
        </w:tc>
        <w:tc>
          <w:tcPr>
            <w:tcW w:w="4875" w:type="dxa"/>
            <w:tcBorders>
              <w:top w:val="single" w:sz="4" w:space="0" w:color="000000"/>
              <w:left w:val="single" w:sz="4" w:space="0" w:color="000000"/>
              <w:bottom w:val="single" w:sz="4" w:space="0" w:color="000000"/>
              <w:right w:val="single" w:sz="4" w:space="0" w:color="000000"/>
            </w:tcBorders>
          </w:tcPr>
          <w:p w:rsidR="007902C0" w:rsidRDefault="00A503EC">
            <w:pPr>
              <w:ind w:firstLine="709"/>
            </w:pPr>
            <w:r>
              <w:rPr>
                <w:b/>
              </w:rPr>
              <w:t>Основная цель:</w:t>
            </w:r>
            <w: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7902C0" w:rsidRDefault="00A503EC">
            <w:pPr>
              <w:ind w:firstLine="709"/>
            </w:pPr>
            <w:r>
              <w:rPr>
                <w:b/>
              </w:rPr>
              <w:t>Основная задача:</w:t>
            </w:r>
            <w: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t>внепрофессиональной</w:t>
            </w:r>
            <w:proofErr w:type="spellEnd"/>
            <w:r>
              <w:t xml:space="preserve"> деятельности.</w:t>
            </w:r>
          </w:p>
          <w:p w:rsidR="007902C0" w:rsidRDefault="00A503EC">
            <w:pPr>
              <w:ind w:firstLine="709"/>
            </w:pPr>
            <w:r>
              <w:rPr>
                <w:b/>
              </w:rPr>
              <w:t>Основные организационные формы:</w:t>
            </w:r>
            <w:r>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7902C0" w:rsidRDefault="00A503EC">
            <w:pPr>
              <w:ind w:firstLine="709"/>
              <w:rPr>
                <w:b/>
              </w:rPr>
            </w:pPr>
            <w:r>
              <w:rPr>
                <w:b/>
              </w:rPr>
              <w:t>Основное содержание:</w:t>
            </w:r>
          </w:p>
          <w:p w:rsidR="007902C0" w:rsidRDefault="00A503EC">
            <w:pPr>
              <w:ind w:firstLine="709"/>
            </w:pPr>
            <w:r>
              <w:t>знакомство с миром профессий и способами получения профессионального образования;</w:t>
            </w:r>
          </w:p>
          <w:p w:rsidR="007902C0" w:rsidRDefault="00A503EC">
            <w:pPr>
              <w:ind w:firstLine="709"/>
            </w:pPr>
            <w:r>
              <w:t xml:space="preserve">создание условий для развития </w:t>
            </w:r>
            <w:proofErr w:type="spellStart"/>
            <w:r>
              <w:t>надпрофессиональных</w:t>
            </w:r>
            <w:proofErr w:type="spellEnd"/>
            <w:r>
              <w:t xml:space="preserve"> навыков (общения, работы в команде, поведения в конфликтной ситуации и т.п.);</w:t>
            </w:r>
          </w:p>
          <w:p w:rsidR="007902C0" w:rsidRDefault="00A503EC">
            <w:pPr>
              <w:ind w:firstLine="709"/>
            </w:pPr>
            <w:r>
              <w:t xml:space="preserve">создание условий для познания обучающимся самого себя, своих мотивов, устремлений, склонностей как условий для формирования уверенности в себе, </w:t>
            </w:r>
            <w:r>
              <w:lastRenderedPageBreak/>
              <w:t>способности адекватно оценивать свои силы и возможности.</w:t>
            </w:r>
          </w:p>
        </w:tc>
      </w:tr>
      <w:tr w:rsidR="007902C0">
        <w:trPr>
          <w:trHeight w:val="599"/>
        </w:trPr>
        <w:tc>
          <w:tcPr>
            <w:tcW w:w="10245" w:type="dxa"/>
            <w:gridSpan w:val="3"/>
            <w:tcBorders>
              <w:top w:val="single" w:sz="4" w:space="0" w:color="000000"/>
              <w:left w:val="single" w:sz="4" w:space="0" w:color="000000"/>
              <w:bottom w:val="single" w:sz="4" w:space="0" w:color="000000"/>
              <w:right w:val="single" w:sz="4" w:space="0" w:color="000000"/>
            </w:tcBorders>
          </w:tcPr>
          <w:p w:rsidR="007902C0" w:rsidRDefault="00A503EC">
            <w:pPr>
              <w:jc w:val="center"/>
            </w:pPr>
            <w:r>
              <w:rPr>
                <w:b/>
              </w:rPr>
              <w:lastRenderedPageBreak/>
              <w:t xml:space="preserve">Вариативная часть </w:t>
            </w:r>
          </w:p>
        </w:tc>
      </w:tr>
      <w:tr w:rsidR="007902C0">
        <w:tc>
          <w:tcPr>
            <w:tcW w:w="4035" w:type="dxa"/>
            <w:tcBorders>
              <w:top w:val="single" w:sz="4" w:space="0" w:color="000000"/>
              <w:left w:val="single" w:sz="4" w:space="0" w:color="000000"/>
              <w:bottom w:val="single" w:sz="4" w:space="0" w:color="000000"/>
              <w:right w:val="single" w:sz="4" w:space="0" w:color="000000"/>
            </w:tcBorders>
          </w:tcPr>
          <w:p w:rsidR="007902C0" w:rsidRDefault="00A503EC">
            <w:r>
              <w:t>Занятия, связанные с реализацией особых интеллектуальных и социокультурных потребностей обучающихся</w:t>
            </w:r>
          </w:p>
        </w:tc>
        <w:tc>
          <w:tcPr>
            <w:tcW w:w="1335" w:type="dxa"/>
            <w:tcBorders>
              <w:top w:val="single" w:sz="4" w:space="0" w:color="000000"/>
              <w:left w:val="single" w:sz="4" w:space="0" w:color="000000"/>
              <w:bottom w:val="single" w:sz="4" w:space="0" w:color="000000"/>
              <w:right w:val="single" w:sz="4" w:space="0" w:color="000000"/>
            </w:tcBorders>
          </w:tcPr>
          <w:p w:rsidR="007902C0" w:rsidRDefault="00A503EC">
            <w:pPr>
              <w:ind w:firstLine="709"/>
            </w:pPr>
            <w:r>
              <w:t>3</w:t>
            </w:r>
          </w:p>
        </w:tc>
        <w:tc>
          <w:tcPr>
            <w:tcW w:w="4875" w:type="dxa"/>
            <w:tcBorders>
              <w:top w:val="single" w:sz="4" w:space="0" w:color="000000"/>
              <w:left w:val="single" w:sz="4" w:space="0" w:color="000000"/>
              <w:bottom w:val="single" w:sz="4" w:space="0" w:color="000000"/>
              <w:right w:val="single" w:sz="4" w:space="0" w:color="000000"/>
            </w:tcBorders>
          </w:tcPr>
          <w:p w:rsidR="007902C0" w:rsidRDefault="00A503EC">
            <w:pPr>
              <w:ind w:firstLine="709"/>
              <w:jc w:val="both"/>
            </w:pPr>
            <w:r>
              <w:rPr>
                <w:b/>
              </w:rPr>
              <w:t>Основная цель:</w:t>
            </w:r>
            <w: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7902C0" w:rsidRDefault="00A503EC">
            <w:pPr>
              <w:ind w:firstLine="709"/>
              <w:jc w:val="both"/>
            </w:pPr>
            <w:r>
              <w:rPr>
                <w:b/>
              </w:rPr>
              <w:t>Основная задача:</w:t>
            </w:r>
            <w: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7902C0" w:rsidRDefault="00A503EC">
            <w:pPr>
              <w:ind w:firstLine="709"/>
              <w:jc w:val="both"/>
              <w:rPr>
                <w:b/>
              </w:rPr>
            </w:pPr>
            <w:r>
              <w:rPr>
                <w:b/>
              </w:rPr>
              <w:t>Основные направления деятельности:</w:t>
            </w:r>
          </w:p>
          <w:p w:rsidR="007902C0" w:rsidRDefault="00A503EC">
            <w:pPr>
              <w:ind w:firstLine="709"/>
              <w:jc w:val="both"/>
            </w:pPr>
            <w:r>
              <w:t>занятия по дополнительному или углубленному изучению учебных предметов или модулей;</w:t>
            </w:r>
          </w:p>
          <w:p w:rsidR="007902C0" w:rsidRDefault="00A503EC">
            <w:pPr>
              <w:ind w:firstLine="709"/>
              <w:jc w:val="both"/>
            </w:pPr>
            <w:r>
              <w:t>занятия в рамках исследовательской и проектной деятельности;</w:t>
            </w:r>
          </w:p>
          <w:p w:rsidR="007902C0" w:rsidRDefault="00A503EC">
            <w:pPr>
              <w:ind w:firstLine="709"/>
              <w:jc w:val="both"/>
            </w:pPr>
            <w: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7902C0" w:rsidRDefault="00A503EC">
            <w:pPr>
              <w:ind w:firstLine="709"/>
              <w:jc w:val="both"/>
            </w:pPr>
            <w:r>
              <w:t>дополнительные занятия для школьников, испытывающих затруднения в освоении учебной программы или трудности в освоении языка обучения;</w:t>
            </w:r>
          </w:p>
          <w:p w:rsidR="007902C0" w:rsidRDefault="00A503EC">
            <w:pPr>
              <w:ind w:firstLine="709"/>
              <w:jc w:val="both"/>
            </w:pPr>
            <w:r>
              <w:t>специальные занятия для обучающихся с ограниченными возможностями здоровья или испытывающими затруднения в социальной коммуникации.</w:t>
            </w:r>
          </w:p>
        </w:tc>
      </w:tr>
      <w:tr w:rsidR="007902C0">
        <w:tc>
          <w:tcPr>
            <w:tcW w:w="4035" w:type="dxa"/>
            <w:tcBorders>
              <w:top w:val="single" w:sz="4" w:space="0" w:color="000000"/>
              <w:left w:val="single" w:sz="4" w:space="0" w:color="000000"/>
              <w:bottom w:val="single" w:sz="4" w:space="0" w:color="000000"/>
              <w:right w:val="single" w:sz="4" w:space="0" w:color="000000"/>
            </w:tcBorders>
          </w:tcPr>
          <w:p w:rsidR="007902C0" w:rsidRDefault="00A503EC">
            <w: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335" w:type="dxa"/>
            <w:tcBorders>
              <w:top w:val="single" w:sz="4" w:space="0" w:color="000000"/>
              <w:left w:val="single" w:sz="4" w:space="0" w:color="000000"/>
              <w:bottom w:val="single" w:sz="4" w:space="0" w:color="000000"/>
              <w:right w:val="single" w:sz="4" w:space="0" w:color="000000"/>
            </w:tcBorders>
          </w:tcPr>
          <w:p w:rsidR="007902C0" w:rsidRDefault="00A503EC">
            <w:pPr>
              <w:ind w:firstLine="709"/>
            </w:pPr>
            <w:r>
              <w:t>2</w:t>
            </w:r>
          </w:p>
        </w:tc>
        <w:tc>
          <w:tcPr>
            <w:tcW w:w="4875" w:type="dxa"/>
            <w:tcBorders>
              <w:top w:val="single" w:sz="4" w:space="0" w:color="000000"/>
              <w:left w:val="single" w:sz="4" w:space="0" w:color="000000"/>
              <w:bottom w:val="single" w:sz="4" w:space="0" w:color="000000"/>
              <w:right w:val="single" w:sz="4" w:space="0" w:color="000000"/>
            </w:tcBorders>
          </w:tcPr>
          <w:p w:rsidR="007902C0" w:rsidRDefault="00A503EC">
            <w:pPr>
              <w:ind w:firstLine="709"/>
              <w:jc w:val="both"/>
            </w:pPr>
            <w:r>
              <w:rPr>
                <w:b/>
              </w:rPr>
              <w:t>Основная цель:</w:t>
            </w:r>
            <w: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7902C0" w:rsidRDefault="00A503EC">
            <w:pPr>
              <w:ind w:firstLine="709"/>
              <w:jc w:val="both"/>
              <w:rPr>
                <w:b/>
              </w:rPr>
            </w:pPr>
            <w:r>
              <w:rPr>
                <w:b/>
              </w:rPr>
              <w:t>Основные задачи:</w:t>
            </w:r>
          </w:p>
          <w:p w:rsidR="007902C0" w:rsidRDefault="00A503EC">
            <w:pPr>
              <w:ind w:firstLine="709"/>
              <w:jc w:val="both"/>
            </w:pPr>
            <w: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7902C0" w:rsidRDefault="00A503EC">
            <w:pPr>
              <w:ind w:firstLine="709"/>
              <w:jc w:val="both"/>
            </w:pPr>
            <w: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7902C0" w:rsidRDefault="00A503EC">
            <w:pPr>
              <w:ind w:firstLine="709"/>
              <w:jc w:val="both"/>
            </w:pPr>
            <w:r>
              <w:lastRenderedPageBreak/>
              <w:t xml:space="preserve">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t>самообслуживающего</w:t>
            </w:r>
            <w:proofErr w:type="spellEnd"/>
            <w:r>
              <w:t xml:space="preserve"> труда.</w:t>
            </w:r>
          </w:p>
          <w:p w:rsidR="007902C0" w:rsidRDefault="00A503EC">
            <w:pPr>
              <w:ind w:firstLine="709"/>
              <w:jc w:val="both"/>
              <w:rPr>
                <w:b/>
              </w:rPr>
            </w:pPr>
            <w:r>
              <w:rPr>
                <w:b/>
              </w:rPr>
              <w:t>Основные организационные формы:</w:t>
            </w:r>
          </w:p>
          <w:p w:rsidR="007902C0" w:rsidRDefault="00A503EC">
            <w:pPr>
              <w:ind w:firstLine="709"/>
              <w:jc w:val="both"/>
            </w:pPr>
            <w: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7902C0" w:rsidRDefault="00A503EC">
            <w:pPr>
              <w:ind w:firstLine="709"/>
              <w:jc w:val="both"/>
            </w:pPr>
            <w:r>
              <w:t>занятия школьников в спортивных объединениях (секциях и клубах, организация спортивных турниров и соревнований);</w:t>
            </w:r>
          </w:p>
          <w:p w:rsidR="007902C0" w:rsidRDefault="00A503EC">
            <w:pPr>
              <w:ind w:firstLine="709"/>
              <w:jc w:val="both"/>
            </w:pPr>
            <w:r>
              <w:t>занятия школьников в объединениях туристско-краеведческой направленности (экскурсии, развитие школьных музеев);</w:t>
            </w:r>
          </w:p>
          <w:p w:rsidR="007902C0" w:rsidRDefault="00A503EC">
            <w:pPr>
              <w:ind w:firstLine="709"/>
              <w:jc w:val="both"/>
            </w:pPr>
            <w:r>
              <w:t>занятия по Программе развития социальной активности обучающихся начальных классов "Орлята России".</w:t>
            </w:r>
          </w:p>
        </w:tc>
      </w:tr>
      <w:tr w:rsidR="007902C0">
        <w:tc>
          <w:tcPr>
            <w:tcW w:w="4035" w:type="dxa"/>
            <w:tcBorders>
              <w:top w:val="single" w:sz="4" w:space="0" w:color="000000"/>
              <w:left w:val="single" w:sz="4" w:space="0" w:color="000000"/>
              <w:bottom w:val="single" w:sz="4" w:space="0" w:color="000000"/>
              <w:right w:val="single" w:sz="4" w:space="0" w:color="000000"/>
            </w:tcBorders>
          </w:tcPr>
          <w:p w:rsidR="007902C0" w:rsidRDefault="00A503EC">
            <w: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335" w:type="dxa"/>
            <w:tcBorders>
              <w:top w:val="single" w:sz="4" w:space="0" w:color="000000"/>
              <w:left w:val="single" w:sz="4" w:space="0" w:color="000000"/>
              <w:bottom w:val="single" w:sz="4" w:space="0" w:color="000000"/>
              <w:right w:val="single" w:sz="4" w:space="0" w:color="000000"/>
            </w:tcBorders>
          </w:tcPr>
          <w:p w:rsidR="007902C0" w:rsidRDefault="00A503EC">
            <w:pPr>
              <w:ind w:firstLine="709"/>
            </w:pPr>
            <w:r>
              <w:t>2</w:t>
            </w:r>
          </w:p>
        </w:tc>
        <w:tc>
          <w:tcPr>
            <w:tcW w:w="4875" w:type="dxa"/>
            <w:tcBorders>
              <w:top w:val="single" w:sz="4" w:space="0" w:color="000000"/>
              <w:left w:val="single" w:sz="4" w:space="0" w:color="000000"/>
              <w:bottom w:val="single" w:sz="4" w:space="0" w:color="000000"/>
              <w:right w:val="single" w:sz="4" w:space="0" w:color="000000"/>
            </w:tcBorders>
          </w:tcPr>
          <w:p w:rsidR="007902C0" w:rsidRDefault="00A503EC">
            <w:pPr>
              <w:ind w:firstLine="709"/>
            </w:pPr>
            <w:r>
              <w:rPr>
                <w:b/>
              </w:rPr>
              <w:t>Основная цель:</w:t>
            </w:r>
            <w: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7902C0" w:rsidRDefault="00A503EC">
            <w:pPr>
              <w:ind w:firstLine="709"/>
            </w:pPr>
            <w:r>
              <w:rPr>
                <w:b/>
              </w:rPr>
              <w:t>Основная задача:</w:t>
            </w:r>
            <w: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spellStart"/>
            <w:r>
              <w:t>микрокоммуникаций</w:t>
            </w:r>
            <w:proofErr w:type="spellEnd"/>
            <w:r>
              <w:t>, складывающихся в образовательной организации, понимания зон личного влияния на уклад школьной жизни.</w:t>
            </w:r>
          </w:p>
          <w:p w:rsidR="007902C0" w:rsidRDefault="00A503EC">
            <w:pPr>
              <w:ind w:firstLine="709"/>
            </w:pPr>
            <w:r>
              <w:rPr>
                <w:b/>
              </w:rPr>
              <w:t>Основные организационные формы:</w:t>
            </w:r>
            <w:r>
              <w:t xml:space="preserve"> педагогическое сопровождение деятельности Российского движения школьников и Юнармейских отрядов;</w:t>
            </w:r>
          </w:p>
          <w:p w:rsidR="007902C0" w:rsidRDefault="00A503EC">
            <w:pPr>
              <w:ind w:firstLine="709"/>
            </w:pPr>
            <w: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rsidR="007902C0" w:rsidRDefault="00A503EC">
            <w:pPr>
              <w:ind w:firstLine="709"/>
            </w:pPr>
            <w:r>
              <w:t xml:space="preserve">Совета старост, объединяющего старост классов для облегчения распространения значимой для школьников </w:t>
            </w:r>
            <w:r>
              <w:lastRenderedPageBreak/>
              <w:t>информации и получения обратной связи от классных коллективов;</w:t>
            </w:r>
          </w:p>
          <w:p w:rsidR="007902C0" w:rsidRDefault="00A503EC">
            <w:pPr>
              <w:ind w:firstLine="709"/>
            </w:pPr>
            <w: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7902C0" w:rsidRDefault="00A503EC">
            <w:pPr>
              <w:ind w:firstLine="709"/>
            </w:pPr>
            <w:r>
              <w:t>творческих советов, отвечающих за проведение тех или иных конкретных мероприятий, праздников, вечеров, акций;</w:t>
            </w:r>
          </w:p>
          <w:p w:rsidR="007902C0" w:rsidRDefault="00A503EC">
            <w:pPr>
              <w:ind w:firstLine="709"/>
            </w:pPr>
            <w:r>
              <w:t>созданной из наиболее авторитетных старшеклассников группы по урегулированию конфликтных ситуаций в школе и т.п.</w:t>
            </w:r>
          </w:p>
        </w:tc>
      </w:tr>
    </w:tbl>
    <w:p w:rsidR="007902C0" w:rsidRDefault="00A503EC">
      <w:pPr>
        <w:jc w:val="both"/>
        <w:rPr>
          <w:sz w:val="26"/>
          <w:szCs w:val="26"/>
        </w:rPr>
      </w:pPr>
      <w:r>
        <w:rPr>
          <w:sz w:val="26"/>
          <w:szCs w:val="26"/>
        </w:rPr>
        <w:lastRenderedPageBreak/>
        <w:t xml:space="preserve">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7902C0" w:rsidRDefault="00A503EC">
      <w:pPr>
        <w:spacing w:before="240" w:after="240"/>
        <w:jc w:val="center"/>
        <w:rPr>
          <w:b/>
          <w:sz w:val="26"/>
          <w:szCs w:val="26"/>
        </w:rPr>
      </w:pPr>
      <w:r>
        <w:rPr>
          <w:b/>
          <w:i/>
          <w:sz w:val="26"/>
          <w:szCs w:val="26"/>
        </w:rPr>
        <w:t xml:space="preserve">   </w:t>
      </w:r>
      <w:r>
        <w:rPr>
          <w:b/>
          <w:sz w:val="26"/>
          <w:szCs w:val="26"/>
        </w:rPr>
        <w:t xml:space="preserve">    Содержание плана внеурочной деятельности. </w:t>
      </w:r>
    </w:p>
    <w:p w:rsidR="007902C0" w:rsidRDefault="00A503EC">
      <w:pPr>
        <w:spacing w:before="240" w:after="240"/>
        <w:jc w:val="both"/>
        <w:rPr>
          <w:b/>
          <w:i/>
          <w:sz w:val="26"/>
          <w:szCs w:val="26"/>
        </w:rPr>
      </w:pPr>
      <w:r>
        <w:rPr>
          <w:b/>
          <w:i/>
          <w:sz w:val="26"/>
          <w:szCs w:val="26"/>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7902C0" w:rsidRDefault="00A503EC">
      <w:pPr>
        <w:spacing w:before="240" w:after="240"/>
        <w:jc w:val="both"/>
        <w:rPr>
          <w:sz w:val="26"/>
          <w:szCs w:val="26"/>
        </w:rPr>
      </w:pPr>
      <w:r>
        <w:rPr>
          <w:sz w:val="26"/>
          <w:szCs w:val="26"/>
        </w:rPr>
        <w:t xml:space="preserve">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7902C0" w:rsidRDefault="00A503EC">
      <w:pPr>
        <w:jc w:val="both"/>
        <w:rPr>
          <w:sz w:val="26"/>
          <w:szCs w:val="26"/>
        </w:rPr>
      </w:pPr>
      <w:r>
        <w:rPr>
          <w:sz w:val="26"/>
          <w:szCs w:val="26"/>
        </w:rPr>
        <w:t xml:space="preserve">     При этом расходы времени на отдельные направления плана внеурочной деятельности могут отличаться:</w:t>
      </w:r>
    </w:p>
    <w:p w:rsidR="007902C0" w:rsidRDefault="00A503EC">
      <w:pPr>
        <w:numPr>
          <w:ilvl w:val="0"/>
          <w:numId w:val="4"/>
        </w:numPr>
        <w:jc w:val="both"/>
        <w:rPr>
          <w:sz w:val="26"/>
          <w:szCs w:val="26"/>
        </w:rPr>
      </w:pPr>
      <w:r>
        <w:rPr>
          <w:sz w:val="26"/>
          <w:szCs w:val="26"/>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7902C0" w:rsidRDefault="00A503EC">
      <w:pPr>
        <w:numPr>
          <w:ilvl w:val="0"/>
          <w:numId w:val="4"/>
        </w:numPr>
        <w:jc w:val="both"/>
        <w:rPr>
          <w:sz w:val="26"/>
          <w:szCs w:val="26"/>
        </w:rPr>
      </w:pPr>
      <w:r>
        <w:rPr>
          <w:sz w:val="26"/>
          <w:szCs w:val="26"/>
        </w:rPr>
        <w:t>на внеурочную деятельность по формированию функциональной грамотности — от 1 до 2 часов;</w:t>
      </w:r>
    </w:p>
    <w:p w:rsidR="007902C0" w:rsidRDefault="00A503EC">
      <w:pPr>
        <w:numPr>
          <w:ilvl w:val="0"/>
          <w:numId w:val="4"/>
        </w:numPr>
        <w:jc w:val="both"/>
        <w:rPr>
          <w:sz w:val="26"/>
          <w:szCs w:val="26"/>
        </w:rPr>
      </w:pPr>
      <w:r>
        <w:rPr>
          <w:sz w:val="26"/>
          <w:szCs w:val="26"/>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7902C0" w:rsidRDefault="00A503EC">
      <w:pPr>
        <w:numPr>
          <w:ilvl w:val="0"/>
          <w:numId w:val="4"/>
        </w:numPr>
        <w:jc w:val="both"/>
        <w:rPr>
          <w:sz w:val="26"/>
          <w:szCs w:val="26"/>
        </w:rPr>
      </w:pPr>
      <w:r>
        <w:rPr>
          <w:sz w:val="26"/>
          <w:szCs w:val="26"/>
        </w:rPr>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w:t>
      </w:r>
      <w:r>
        <w:rPr>
          <w:sz w:val="26"/>
          <w:szCs w:val="26"/>
        </w:rPr>
        <w:lastRenderedPageBreak/>
        <w:t>часов (бюджет времени, отведенного на реализацию плана внеурочной деятельности);</w:t>
      </w:r>
    </w:p>
    <w:p w:rsidR="007902C0" w:rsidRDefault="00A503EC">
      <w:pPr>
        <w:numPr>
          <w:ilvl w:val="0"/>
          <w:numId w:val="4"/>
        </w:numPr>
        <w:jc w:val="both"/>
        <w:rPr>
          <w:sz w:val="26"/>
          <w:szCs w:val="26"/>
        </w:rPr>
      </w:pPr>
      <w:r>
        <w:rPr>
          <w:sz w:val="26"/>
          <w:szCs w:val="26"/>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7902C0" w:rsidRDefault="00A503EC">
      <w:pPr>
        <w:spacing w:before="240" w:after="240"/>
        <w:jc w:val="center"/>
        <w:rPr>
          <w:b/>
          <w:i/>
          <w:sz w:val="26"/>
          <w:szCs w:val="26"/>
        </w:rPr>
      </w:pPr>
      <w:r>
        <w:rPr>
          <w:b/>
          <w:i/>
          <w:sz w:val="26"/>
          <w:szCs w:val="26"/>
        </w:rPr>
        <w:t>Общий объем внеурочной деятельности не должен превышать 10 часов в неделю.</w:t>
      </w:r>
    </w:p>
    <w:p w:rsidR="007902C0" w:rsidRDefault="00A503EC">
      <w:pPr>
        <w:jc w:val="both"/>
        <w:rPr>
          <w:sz w:val="26"/>
          <w:szCs w:val="26"/>
        </w:rPr>
      </w:pPr>
      <w:r>
        <w:rPr>
          <w:sz w:val="26"/>
          <w:szCs w:val="26"/>
        </w:rPr>
        <w:t xml:space="preserve">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7902C0" w:rsidRDefault="00A503EC">
      <w:pPr>
        <w:jc w:val="both"/>
        <w:rPr>
          <w:sz w:val="26"/>
          <w:szCs w:val="26"/>
        </w:rPr>
      </w:pPr>
      <w:r>
        <w:rPr>
          <w:sz w:val="26"/>
          <w:szCs w:val="26"/>
        </w:rPr>
        <w:t xml:space="preserve">         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7902C0" w:rsidRDefault="00A503EC">
      <w:pPr>
        <w:jc w:val="both"/>
        <w:rPr>
          <w:sz w:val="26"/>
          <w:szCs w:val="26"/>
        </w:rPr>
      </w:pPr>
      <w:r>
        <w:rPr>
          <w:sz w:val="26"/>
          <w:szCs w:val="26"/>
        </w:rPr>
        <w:t xml:space="preserve">      В МОБУ “</w:t>
      </w:r>
      <w:proofErr w:type="spellStart"/>
      <w:r>
        <w:rPr>
          <w:sz w:val="26"/>
          <w:szCs w:val="26"/>
        </w:rPr>
        <w:t>Новосергиевская</w:t>
      </w:r>
      <w:proofErr w:type="spellEnd"/>
      <w:r>
        <w:rPr>
          <w:sz w:val="26"/>
          <w:szCs w:val="26"/>
        </w:rPr>
        <w:t xml:space="preserve"> СОШ </w:t>
      </w:r>
      <w:r w:rsidR="00B6701E">
        <w:rPr>
          <w:sz w:val="26"/>
          <w:szCs w:val="26"/>
        </w:rPr>
        <w:t>4</w:t>
      </w:r>
      <w:r>
        <w:rPr>
          <w:sz w:val="26"/>
          <w:szCs w:val="26"/>
        </w:rPr>
        <w:t xml:space="preserve">” </w:t>
      </w:r>
      <w:r w:rsidRPr="00B6701E">
        <w:rPr>
          <w:sz w:val="26"/>
          <w:szCs w:val="26"/>
        </w:rPr>
        <w:t>реализуется модель плана с преобладанием деятельности ученических сообществ и воспитательных мероприятий.</w:t>
      </w:r>
      <w:r>
        <w:rPr>
          <w:sz w:val="26"/>
          <w:szCs w:val="26"/>
        </w:rPr>
        <w:t xml:space="preserve"> Содержательное наполнение данной модели включает в себя:</w:t>
      </w:r>
    </w:p>
    <w:p w:rsidR="007902C0" w:rsidRDefault="00A503EC">
      <w:pPr>
        <w:numPr>
          <w:ilvl w:val="0"/>
          <w:numId w:val="1"/>
        </w:numPr>
        <w:jc w:val="both"/>
        <w:rPr>
          <w:sz w:val="26"/>
          <w:szCs w:val="26"/>
        </w:rPr>
      </w:pPr>
      <w:r>
        <w:rPr>
          <w:sz w:val="26"/>
          <w:szCs w:val="26"/>
        </w:rPr>
        <w:t>занятия обучающихся с педагогами, сопровождающими деятельность детских общественных объединений и органов ученического самоуправления;</w:t>
      </w:r>
    </w:p>
    <w:p w:rsidR="007902C0" w:rsidRDefault="00A503EC">
      <w:pPr>
        <w:numPr>
          <w:ilvl w:val="0"/>
          <w:numId w:val="1"/>
        </w:numPr>
        <w:jc w:val="both"/>
        <w:rPr>
          <w:sz w:val="26"/>
          <w:szCs w:val="26"/>
        </w:rPr>
      </w:pPr>
      <w:r>
        <w:rPr>
          <w:sz w:val="26"/>
          <w:szCs w:val="26"/>
        </w:rPr>
        <w:t>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w:t>
      </w:r>
    </w:p>
    <w:p w:rsidR="007902C0" w:rsidRDefault="00A503EC">
      <w:pPr>
        <w:numPr>
          <w:ilvl w:val="0"/>
          <w:numId w:val="1"/>
        </w:numPr>
        <w:jc w:val="both"/>
        <w:rPr>
          <w:sz w:val="26"/>
          <w:szCs w:val="26"/>
        </w:rPr>
      </w:pPr>
      <w:r>
        <w:rPr>
          <w:sz w:val="26"/>
          <w:szCs w:val="26"/>
        </w:rPr>
        <w:t>занятия обучающихся в социально ориентированных объединениях: экологических, волонтерских, трудовых и т.п.</w:t>
      </w:r>
    </w:p>
    <w:p w:rsidR="007902C0" w:rsidRDefault="007902C0">
      <w:pPr>
        <w:ind w:left="720"/>
        <w:jc w:val="both"/>
        <w:rPr>
          <w:sz w:val="26"/>
          <w:szCs w:val="26"/>
        </w:rPr>
      </w:pPr>
    </w:p>
    <w:p w:rsidR="007902C0" w:rsidRDefault="00A503EC">
      <w:pPr>
        <w:jc w:val="both"/>
        <w:rPr>
          <w:sz w:val="26"/>
          <w:szCs w:val="26"/>
        </w:rPr>
      </w:pPr>
      <w:r>
        <w:rPr>
          <w:sz w:val="26"/>
          <w:szCs w:val="26"/>
        </w:rPr>
        <w:t xml:space="preserve">   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7902C0" w:rsidRDefault="00A503EC">
      <w:pPr>
        <w:numPr>
          <w:ilvl w:val="0"/>
          <w:numId w:val="3"/>
        </w:numPr>
        <w:jc w:val="both"/>
        <w:rPr>
          <w:sz w:val="26"/>
          <w:szCs w:val="26"/>
        </w:rPr>
      </w:pPr>
      <w:r>
        <w:rPr>
          <w:sz w:val="26"/>
          <w:szCs w:val="26"/>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7902C0" w:rsidRDefault="00A503EC">
      <w:pPr>
        <w:numPr>
          <w:ilvl w:val="0"/>
          <w:numId w:val="3"/>
        </w:numPr>
        <w:jc w:val="both"/>
        <w:rPr>
          <w:sz w:val="26"/>
          <w:szCs w:val="26"/>
        </w:rPr>
      </w:pPr>
      <w:r>
        <w:rPr>
          <w:sz w:val="26"/>
          <w:szCs w:val="26"/>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7902C0" w:rsidRDefault="00A503EC">
      <w:pPr>
        <w:numPr>
          <w:ilvl w:val="0"/>
          <w:numId w:val="3"/>
        </w:numPr>
        <w:jc w:val="both"/>
        <w:rPr>
          <w:sz w:val="26"/>
          <w:szCs w:val="26"/>
        </w:rPr>
      </w:pPr>
      <w:r>
        <w:rPr>
          <w:sz w:val="26"/>
          <w:szCs w:val="26"/>
        </w:rPr>
        <w:t>компетенции в сфере общественной самоорганизации, участия в общественно значимой совместной деятельности.</w:t>
      </w:r>
    </w:p>
    <w:p w:rsidR="007902C0" w:rsidRDefault="007902C0">
      <w:pPr>
        <w:ind w:left="480" w:hanging="240"/>
        <w:jc w:val="both"/>
        <w:rPr>
          <w:sz w:val="26"/>
          <w:szCs w:val="26"/>
        </w:rPr>
      </w:pPr>
    </w:p>
    <w:p w:rsidR="007902C0" w:rsidRDefault="00A503EC">
      <w:pPr>
        <w:ind w:left="480" w:hanging="240"/>
        <w:jc w:val="both"/>
        <w:rPr>
          <w:sz w:val="26"/>
          <w:szCs w:val="26"/>
        </w:rPr>
      </w:pPr>
      <w:r>
        <w:rPr>
          <w:sz w:val="26"/>
          <w:szCs w:val="26"/>
        </w:rPr>
        <w:t xml:space="preserve"> Организация жизни ученических сообществ в МОБУ “</w:t>
      </w:r>
      <w:proofErr w:type="spellStart"/>
      <w:r>
        <w:rPr>
          <w:sz w:val="26"/>
          <w:szCs w:val="26"/>
        </w:rPr>
        <w:t>Новосергиевская</w:t>
      </w:r>
      <w:proofErr w:type="spellEnd"/>
      <w:r>
        <w:rPr>
          <w:sz w:val="26"/>
          <w:szCs w:val="26"/>
        </w:rPr>
        <w:t xml:space="preserve"> СОШ №</w:t>
      </w:r>
      <w:r w:rsidR="00B6701E">
        <w:rPr>
          <w:sz w:val="26"/>
          <w:szCs w:val="26"/>
        </w:rPr>
        <w:t xml:space="preserve">4 </w:t>
      </w:r>
      <w:r>
        <w:rPr>
          <w:sz w:val="26"/>
          <w:szCs w:val="26"/>
        </w:rPr>
        <w:t>” происходит:</w:t>
      </w:r>
    </w:p>
    <w:p w:rsidR="007902C0" w:rsidRDefault="00A503EC">
      <w:pPr>
        <w:numPr>
          <w:ilvl w:val="0"/>
          <w:numId w:val="2"/>
        </w:numPr>
        <w:jc w:val="both"/>
        <w:rPr>
          <w:sz w:val="26"/>
          <w:szCs w:val="26"/>
        </w:rPr>
      </w:pPr>
      <w:r>
        <w:rPr>
          <w:sz w:val="26"/>
          <w:szCs w:val="26"/>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7902C0" w:rsidRDefault="00A503EC">
      <w:pPr>
        <w:numPr>
          <w:ilvl w:val="0"/>
          <w:numId w:val="2"/>
        </w:numPr>
        <w:jc w:val="both"/>
        <w:rPr>
          <w:sz w:val="26"/>
          <w:szCs w:val="26"/>
        </w:rPr>
      </w:pPr>
      <w:r>
        <w:rPr>
          <w:sz w:val="26"/>
          <w:szCs w:val="26"/>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7902C0" w:rsidRDefault="00A503EC">
      <w:pPr>
        <w:numPr>
          <w:ilvl w:val="0"/>
          <w:numId w:val="2"/>
        </w:numPr>
        <w:jc w:val="both"/>
        <w:rPr>
          <w:sz w:val="26"/>
          <w:szCs w:val="26"/>
        </w:rPr>
      </w:pPr>
      <w:r>
        <w:rPr>
          <w:sz w:val="26"/>
          <w:szCs w:val="26"/>
        </w:rPr>
        <w:lastRenderedPageBreak/>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7902C0" w:rsidRDefault="00A503EC">
      <w:pPr>
        <w:jc w:val="both"/>
        <w:rPr>
          <w:sz w:val="26"/>
          <w:szCs w:val="26"/>
        </w:rPr>
      </w:pPr>
      <w:r>
        <w:rPr>
          <w:sz w:val="26"/>
          <w:szCs w:val="26"/>
        </w:rPr>
        <w:t xml:space="preserve">    </w:t>
      </w:r>
    </w:p>
    <w:p w:rsidR="007902C0" w:rsidRDefault="00A503EC">
      <w:pPr>
        <w:jc w:val="center"/>
        <w:rPr>
          <w:sz w:val="26"/>
          <w:szCs w:val="26"/>
        </w:rPr>
      </w:pPr>
      <w:r>
        <w:rPr>
          <w:sz w:val="26"/>
          <w:szCs w:val="26"/>
        </w:rPr>
        <w:t xml:space="preserve"> </w:t>
      </w:r>
      <w:r>
        <w:rPr>
          <w:b/>
          <w:sz w:val="26"/>
          <w:szCs w:val="26"/>
        </w:rPr>
        <w:t>Формы внеурочной деятельности</w:t>
      </w:r>
    </w:p>
    <w:p w:rsidR="007902C0" w:rsidRPr="00B6701E" w:rsidRDefault="00A503EC">
      <w:pPr>
        <w:jc w:val="both"/>
        <w:rPr>
          <w:b/>
          <w:sz w:val="26"/>
          <w:szCs w:val="26"/>
        </w:rPr>
      </w:pPr>
      <w:r w:rsidRPr="00B6701E">
        <w:rPr>
          <w:sz w:val="26"/>
          <w:szCs w:val="26"/>
        </w:rPr>
        <w:t xml:space="preserve">    </w:t>
      </w:r>
      <w:r w:rsidRPr="00B6701E">
        <w:rPr>
          <w:b/>
          <w:sz w:val="26"/>
          <w:szCs w:val="26"/>
        </w:rPr>
        <w:t>Формы реализации внеурочной деятельности образовательная организация определяет самостоятельно.</w:t>
      </w:r>
    </w:p>
    <w:p w:rsidR="007902C0" w:rsidRPr="00B6701E" w:rsidRDefault="00A503EC">
      <w:pPr>
        <w:jc w:val="both"/>
        <w:rPr>
          <w:sz w:val="26"/>
          <w:szCs w:val="26"/>
        </w:rPr>
      </w:pPr>
      <w:r w:rsidRPr="00B6701E">
        <w:rPr>
          <w:sz w:val="26"/>
          <w:szCs w:val="26"/>
        </w:rPr>
        <w:t xml:space="preserve">       Формы внеурочной деятельности предусматривают активность и самостоятельность обучающихся, сочетание индивидуальной и групповой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7902C0" w:rsidRPr="00B6701E" w:rsidRDefault="00A503EC">
      <w:pPr>
        <w:jc w:val="both"/>
        <w:rPr>
          <w:b/>
          <w:sz w:val="26"/>
          <w:szCs w:val="26"/>
        </w:rPr>
      </w:pPr>
      <w:r w:rsidRPr="00B6701E">
        <w:rPr>
          <w:sz w:val="26"/>
          <w:szCs w:val="26"/>
        </w:rPr>
        <w:t xml:space="preserve">     </w:t>
      </w:r>
      <w:r w:rsidRPr="00B6701E">
        <w:rPr>
          <w:b/>
          <w:sz w:val="26"/>
          <w:szCs w:val="26"/>
        </w:rPr>
        <w:t>При реализации внеурочной деятельности допускается формирование учебных групп из обучающихся разных классов в пределах одного уровня образования.</w:t>
      </w:r>
    </w:p>
    <w:p w:rsidR="007902C0" w:rsidRDefault="00A503EC">
      <w:pPr>
        <w:jc w:val="both"/>
        <w:rPr>
          <w:sz w:val="26"/>
          <w:szCs w:val="26"/>
        </w:rPr>
      </w:pPr>
      <w:r w:rsidRPr="00B6701E">
        <w:rPr>
          <w:sz w:val="26"/>
          <w:szCs w:val="26"/>
        </w:rPr>
        <w:t xml:space="preserve">    </w:t>
      </w:r>
      <w:r w:rsidRPr="00B6701E">
        <w:rPr>
          <w:b/>
          <w:sz w:val="26"/>
          <w:szCs w:val="26"/>
        </w:rPr>
        <w:t>Внеурочная деятельность</w:t>
      </w:r>
      <w:r w:rsidRPr="00B6701E">
        <w:rPr>
          <w:sz w:val="26"/>
          <w:szCs w:val="26"/>
        </w:rPr>
        <w:t xml:space="preserve"> осуществляется</w:t>
      </w:r>
      <w:r>
        <w:rPr>
          <w:sz w:val="26"/>
          <w:szCs w:val="26"/>
        </w:rPr>
        <w:t xml:space="preserve"> через: </w:t>
      </w:r>
    </w:p>
    <w:p w:rsidR="007902C0" w:rsidRDefault="00A503EC">
      <w:pPr>
        <w:jc w:val="both"/>
        <w:rPr>
          <w:sz w:val="26"/>
          <w:szCs w:val="26"/>
        </w:rPr>
      </w:pPr>
      <w:r>
        <w:rPr>
          <w:sz w:val="26"/>
          <w:szCs w:val="26"/>
        </w:rPr>
        <w:t xml:space="preserve"> - курсы внеурочной деятельности;</w:t>
      </w:r>
    </w:p>
    <w:p w:rsidR="007902C0" w:rsidRDefault="00A503EC">
      <w:pPr>
        <w:jc w:val="both"/>
        <w:rPr>
          <w:sz w:val="26"/>
          <w:szCs w:val="26"/>
        </w:rPr>
      </w:pPr>
      <w:r>
        <w:rPr>
          <w:sz w:val="26"/>
          <w:szCs w:val="26"/>
        </w:rPr>
        <w:t>- часы общения;</w:t>
      </w:r>
    </w:p>
    <w:p w:rsidR="007902C0" w:rsidRDefault="00A503EC">
      <w:pPr>
        <w:jc w:val="both"/>
        <w:rPr>
          <w:sz w:val="26"/>
          <w:szCs w:val="26"/>
        </w:rPr>
      </w:pPr>
      <w:r>
        <w:rPr>
          <w:sz w:val="26"/>
          <w:szCs w:val="26"/>
        </w:rPr>
        <w:t xml:space="preserve"> - КТД (коллективные творческие дела);</w:t>
      </w:r>
    </w:p>
    <w:p w:rsidR="007902C0" w:rsidRDefault="00A503EC">
      <w:pPr>
        <w:jc w:val="both"/>
        <w:rPr>
          <w:sz w:val="26"/>
          <w:szCs w:val="26"/>
        </w:rPr>
      </w:pPr>
      <w:r>
        <w:rPr>
          <w:sz w:val="26"/>
          <w:szCs w:val="26"/>
        </w:rPr>
        <w:t xml:space="preserve"> - объединения дополнительного образования школы: кружки, секции, студии, клубы;</w:t>
      </w:r>
    </w:p>
    <w:p w:rsidR="007902C0" w:rsidRDefault="00A503EC">
      <w:pPr>
        <w:jc w:val="both"/>
        <w:rPr>
          <w:sz w:val="26"/>
          <w:szCs w:val="26"/>
        </w:rPr>
      </w:pPr>
      <w:r>
        <w:rPr>
          <w:sz w:val="26"/>
          <w:szCs w:val="26"/>
        </w:rPr>
        <w:t>- учреждения дополнительного образования района;</w:t>
      </w:r>
    </w:p>
    <w:p w:rsidR="007902C0" w:rsidRDefault="00A503EC">
      <w:pPr>
        <w:jc w:val="both"/>
        <w:rPr>
          <w:sz w:val="26"/>
          <w:szCs w:val="26"/>
        </w:rPr>
      </w:pPr>
      <w:r>
        <w:rPr>
          <w:sz w:val="26"/>
          <w:szCs w:val="26"/>
        </w:rPr>
        <w:t xml:space="preserve"> - социальные проекты;</w:t>
      </w:r>
    </w:p>
    <w:p w:rsidR="007902C0" w:rsidRDefault="00A503EC">
      <w:pPr>
        <w:jc w:val="both"/>
        <w:rPr>
          <w:sz w:val="26"/>
          <w:szCs w:val="26"/>
        </w:rPr>
      </w:pPr>
      <w:r>
        <w:rPr>
          <w:sz w:val="26"/>
          <w:szCs w:val="26"/>
        </w:rPr>
        <w:t>- волонтёрскую деятельность;</w:t>
      </w:r>
    </w:p>
    <w:p w:rsidR="007902C0" w:rsidRDefault="00A503EC">
      <w:pPr>
        <w:jc w:val="both"/>
        <w:rPr>
          <w:sz w:val="26"/>
          <w:szCs w:val="26"/>
        </w:rPr>
      </w:pPr>
      <w:r>
        <w:rPr>
          <w:sz w:val="26"/>
          <w:szCs w:val="26"/>
        </w:rPr>
        <w:t>- экскурсии, игры, конкурсы, концерты, фестивали.</w:t>
      </w:r>
    </w:p>
    <w:p w:rsidR="007902C0" w:rsidRDefault="00A503EC">
      <w:pPr>
        <w:jc w:val="both"/>
        <w:rPr>
          <w:sz w:val="26"/>
          <w:szCs w:val="26"/>
        </w:rPr>
      </w:pPr>
      <w:r>
        <w:rPr>
          <w:sz w:val="26"/>
          <w:szCs w:val="26"/>
        </w:rPr>
        <w:t xml:space="preserve">    В целях реализации плана внеурочной деятельности предусматриваться использование ресурсов других организаций (в том числе в сетевой форме), включая учреждения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7902C0" w:rsidRDefault="00A503EC">
      <w:pPr>
        <w:spacing w:after="120"/>
        <w:ind w:firstLine="567"/>
        <w:jc w:val="both"/>
        <w:rPr>
          <w:sz w:val="26"/>
          <w:szCs w:val="26"/>
        </w:rPr>
      </w:pPr>
      <w:r>
        <w:rPr>
          <w:sz w:val="26"/>
          <w:szCs w:val="26"/>
        </w:rPr>
        <w:t>Внеурочная деятельность осуществляется в соответствии с расписанием, утверждённым  директором школы.</w:t>
      </w:r>
    </w:p>
    <w:p w:rsidR="007902C0" w:rsidRDefault="00A503EC">
      <w:pPr>
        <w:ind w:firstLine="709"/>
        <w:jc w:val="both"/>
        <w:rPr>
          <w:color w:val="000000"/>
          <w:sz w:val="26"/>
          <w:szCs w:val="26"/>
        </w:rPr>
      </w:pPr>
      <w:r>
        <w:rPr>
          <w:b/>
          <w:sz w:val="26"/>
          <w:szCs w:val="26"/>
        </w:rPr>
        <w:t>Учебный п</w:t>
      </w:r>
      <w:r>
        <w:rPr>
          <w:b/>
          <w:color w:val="000000"/>
          <w:sz w:val="26"/>
          <w:szCs w:val="26"/>
        </w:rPr>
        <w:t>лан внеурочной деятельности</w:t>
      </w:r>
      <w:r>
        <w:rPr>
          <w:color w:val="000000"/>
          <w:sz w:val="26"/>
          <w:szCs w:val="26"/>
        </w:rPr>
        <w:t xml:space="preserve"> предусматривает </w:t>
      </w:r>
      <w:r>
        <w:rPr>
          <w:sz w:val="26"/>
          <w:szCs w:val="26"/>
        </w:rPr>
        <w:t>3</w:t>
      </w:r>
      <w:r>
        <w:rPr>
          <w:color w:val="000000"/>
          <w:sz w:val="26"/>
          <w:szCs w:val="26"/>
        </w:rPr>
        <w:t xml:space="preserve"> час</w:t>
      </w:r>
      <w:r>
        <w:rPr>
          <w:sz w:val="26"/>
          <w:szCs w:val="26"/>
        </w:rPr>
        <w:t xml:space="preserve">а </w:t>
      </w:r>
      <w:proofErr w:type="spellStart"/>
      <w:r>
        <w:rPr>
          <w:sz w:val="26"/>
          <w:szCs w:val="26"/>
        </w:rPr>
        <w:t>Инвариативной</w:t>
      </w:r>
      <w:proofErr w:type="spellEnd"/>
      <w:r>
        <w:rPr>
          <w:sz w:val="26"/>
          <w:szCs w:val="26"/>
        </w:rPr>
        <w:t xml:space="preserve"> (рекомендуемой для всех обучающихся) и до 7 часов Вариативной частей учебного плана</w:t>
      </w:r>
      <w:r>
        <w:rPr>
          <w:color w:val="000000"/>
          <w:sz w:val="26"/>
          <w:szCs w:val="26"/>
        </w:rPr>
        <w:t xml:space="preserve"> внеурочной деятельности, но не более 10 часов в неделю.</w:t>
      </w:r>
    </w:p>
    <w:p w:rsidR="007902C0" w:rsidRDefault="007902C0">
      <w:pPr>
        <w:ind w:firstLine="860"/>
        <w:jc w:val="center"/>
        <w:rPr>
          <w:b/>
          <w:sz w:val="26"/>
          <w:szCs w:val="26"/>
        </w:rPr>
      </w:pPr>
    </w:p>
    <w:p w:rsidR="007902C0" w:rsidRDefault="00A503EC">
      <w:pPr>
        <w:ind w:firstLine="860"/>
        <w:jc w:val="center"/>
        <w:rPr>
          <w:b/>
          <w:sz w:val="26"/>
          <w:szCs w:val="26"/>
        </w:rPr>
      </w:pPr>
      <w:r>
        <w:rPr>
          <w:b/>
          <w:sz w:val="26"/>
          <w:szCs w:val="26"/>
        </w:rPr>
        <w:t>УЧЕБНЫЙ ПЛАН ВНЕУРОЧНОЙ ДЕЯТЕЛЬНОСТИ.</w:t>
      </w:r>
    </w:p>
    <w:p w:rsidR="007902C0" w:rsidRDefault="00A503EC">
      <w:pPr>
        <w:ind w:firstLine="860"/>
        <w:jc w:val="center"/>
        <w:rPr>
          <w:sz w:val="26"/>
          <w:szCs w:val="26"/>
        </w:rPr>
      </w:pPr>
      <w:r>
        <w:rPr>
          <w:b/>
          <w:sz w:val="26"/>
          <w:szCs w:val="26"/>
        </w:rPr>
        <w:t>202</w:t>
      </w:r>
      <w:r w:rsidR="009507CB">
        <w:rPr>
          <w:b/>
          <w:sz w:val="26"/>
          <w:szCs w:val="26"/>
        </w:rPr>
        <w:t>4</w:t>
      </w:r>
      <w:r>
        <w:rPr>
          <w:b/>
          <w:sz w:val="26"/>
          <w:szCs w:val="26"/>
        </w:rPr>
        <w:t>-202</w:t>
      </w:r>
      <w:r w:rsidR="009507CB">
        <w:rPr>
          <w:b/>
          <w:sz w:val="26"/>
          <w:szCs w:val="26"/>
        </w:rPr>
        <w:t>5</w:t>
      </w:r>
      <w:r>
        <w:rPr>
          <w:b/>
          <w:sz w:val="26"/>
          <w:szCs w:val="26"/>
        </w:rPr>
        <w:t xml:space="preserve"> учебный год</w:t>
      </w:r>
    </w:p>
    <w:tbl>
      <w:tblPr>
        <w:tblStyle w:val="af5"/>
        <w:tblW w:w="9972" w:type="dxa"/>
        <w:tblInd w:w="0" w:type="dxa"/>
        <w:tblLayout w:type="fixed"/>
        <w:tblLook w:val="0400" w:firstRow="0" w:lastRow="0" w:firstColumn="0" w:lastColumn="0" w:noHBand="0" w:noVBand="1"/>
      </w:tblPr>
      <w:tblGrid>
        <w:gridCol w:w="3501"/>
        <w:gridCol w:w="3119"/>
        <w:gridCol w:w="653"/>
        <w:gridCol w:w="653"/>
        <w:gridCol w:w="653"/>
        <w:gridCol w:w="653"/>
        <w:gridCol w:w="740"/>
      </w:tblGrid>
      <w:tr w:rsidR="007902C0" w:rsidTr="00B6701E">
        <w:trPr>
          <w:trHeight w:val="1010"/>
        </w:trPr>
        <w:tc>
          <w:tcPr>
            <w:tcW w:w="3501" w:type="dxa"/>
            <w:vMerge w:val="restart"/>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00" w:type="dxa"/>
              <w:left w:w="100" w:type="dxa"/>
              <w:bottom w:w="100" w:type="dxa"/>
              <w:right w:w="100" w:type="dxa"/>
            </w:tcMar>
          </w:tcPr>
          <w:p w:rsidR="007902C0" w:rsidRDefault="00A503EC">
            <w:pPr>
              <w:jc w:val="center"/>
            </w:pPr>
            <w:r>
              <w:rPr>
                <w:b/>
              </w:rPr>
              <w:t>Направление</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00" w:type="dxa"/>
              <w:left w:w="100" w:type="dxa"/>
              <w:bottom w:w="100" w:type="dxa"/>
              <w:right w:w="100" w:type="dxa"/>
            </w:tcMar>
          </w:tcPr>
          <w:p w:rsidR="007902C0" w:rsidRDefault="00A503EC">
            <w:pPr>
              <w:jc w:val="center"/>
            </w:pPr>
            <w:r>
              <w:rPr>
                <w:b/>
              </w:rPr>
              <w:t>Название курса/объединения</w:t>
            </w:r>
          </w:p>
        </w:tc>
        <w:tc>
          <w:tcPr>
            <w:tcW w:w="3352" w:type="dxa"/>
            <w:gridSpan w:val="5"/>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00" w:type="dxa"/>
              <w:left w:w="100" w:type="dxa"/>
              <w:bottom w:w="100" w:type="dxa"/>
              <w:right w:w="100" w:type="dxa"/>
            </w:tcMar>
          </w:tcPr>
          <w:p w:rsidR="007902C0" w:rsidRDefault="00A503EC">
            <w:pPr>
              <w:jc w:val="center"/>
            </w:pPr>
            <w:r>
              <w:rPr>
                <w:b/>
              </w:rPr>
              <w:t>Количество часов</w:t>
            </w:r>
          </w:p>
          <w:p w:rsidR="007902C0" w:rsidRDefault="00A503EC">
            <w:pPr>
              <w:jc w:val="center"/>
              <w:rPr>
                <w:b/>
              </w:rPr>
            </w:pPr>
            <w:r>
              <w:rPr>
                <w:b/>
              </w:rPr>
              <w:t>в неделю</w:t>
            </w:r>
          </w:p>
        </w:tc>
      </w:tr>
      <w:tr w:rsidR="007902C0" w:rsidTr="00B6701E">
        <w:trPr>
          <w:trHeight w:val="815"/>
        </w:trPr>
        <w:tc>
          <w:tcPr>
            <w:tcW w:w="3501" w:type="dxa"/>
            <w:vMerge/>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00" w:type="dxa"/>
              <w:left w:w="100" w:type="dxa"/>
              <w:bottom w:w="100" w:type="dxa"/>
              <w:right w:w="100" w:type="dxa"/>
            </w:tcMar>
          </w:tcPr>
          <w:p w:rsidR="007902C0" w:rsidRDefault="007902C0">
            <w:pPr>
              <w:widowControl w:val="0"/>
              <w:spacing w:line="276" w:lineRule="auto"/>
              <w:rPr>
                <w:b/>
              </w:rPr>
            </w:pPr>
          </w:p>
        </w:tc>
        <w:tc>
          <w:tcPr>
            <w:tcW w:w="3119" w:type="dxa"/>
            <w:vMerge/>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00" w:type="dxa"/>
              <w:left w:w="100" w:type="dxa"/>
              <w:bottom w:w="100" w:type="dxa"/>
              <w:right w:w="100" w:type="dxa"/>
            </w:tcMar>
          </w:tcPr>
          <w:p w:rsidR="007902C0" w:rsidRDefault="007902C0">
            <w:pPr>
              <w:widowControl w:val="0"/>
              <w:spacing w:line="276" w:lineRule="auto"/>
              <w:rPr>
                <w:b/>
              </w:rPr>
            </w:pPr>
          </w:p>
        </w:tc>
        <w:tc>
          <w:tcPr>
            <w:tcW w:w="65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00" w:type="dxa"/>
              <w:left w:w="100" w:type="dxa"/>
              <w:bottom w:w="100" w:type="dxa"/>
              <w:right w:w="100" w:type="dxa"/>
            </w:tcMar>
          </w:tcPr>
          <w:p w:rsidR="007902C0" w:rsidRDefault="00A503EC">
            <w:pPr>
              <w:jc w:val="center"/>
            </w:pPr>
            <w:r>
              <w:rPr>
                <w:b/>
              </w:rPr>
              <w:t>5кл.</w:t>
            </w:r>
          </w:p>
        </w:tc>
        <w:tc>
          <w:tcPr>
            <w:tcW w:w="65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00" w:type="dxa"/>
              <w:left w:w="100" w:type="dxa"/>
              <w:bottom w:w="100" w:type="dxa"/>
              <w:right w:w="100" w:type="dxa"/>
            </w:tcMar>
          </w:tcPr>
          <w:p w:rsidR="007902C0" w:rsidRDefault="00A503EC">
            <w:pPr>
              <w:jc w:val="center"/>
            </w:pPr>
            <w:r>
              <w:rPr>
                <w:b/>
              </w:rPr>
              <w:t>6кл.</w:t>
            </w:r>
          </w:p>
        </w:tc>
        <w:tc>
          <w:tcPr>
            <w:tcW w:w="65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00" w:type="dxa"/>
              <w:left w:w="100" w:type="dxa"/>
              <w:bottom w:w="100" w:type="dxa"/>
              <w:right w:w="100" w:type="dxa"/>
            </w:tcMar>
          </w:tcPr>
          <w:p w:rsidR="007902C0" w:rsidRDefault="00A503EC">
            <w:pPr>
              <w:jc w:val="center"/>
            </w:pPr>
            <w:r>
              <w:rPr>
                <w:b/>
              </w:rPr>
              <w:t>7кл.</w:t>
            </w:r>
          </w:p>
        </w:tc>
        <w:tc>
          <w:tcPr>
            <w:tcW w:w="65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00" w:type="dxa"/>
              <w:left w:w="100" w:type="dxa"/>
              <w:bottom w:w="100" w:type="dxa"/>
              <w:right w:w="100" w:type="dxa"/>
            </w:tcMar>
          </w:tcPr>
          <w:p w:rsidR="007902C0" w:rsidRDefault="00A503EC">
            <w:pPr>
              <w:jc w:val="center"/>
            </w:pPr>
            <w:r>
              <w:rPr>
                <w:b/>
              </w:rPr>
              <w:t>8кл.</w:t>
            </w:r>
          </w:p>
        </w:tc>
        <w:tc>
          <w:tcPr>
            <w:tcW w:w="74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7902C0" w:rsidRDefault="00A503EC">
            <w:pPr>
              <w:jc w:val="center"/>
              <w:rPr>
                <w:b/>
              </w:rPr>
            </w:pPr>
            <w:r>
              <w:rPr>
                <w:b/>
              </w:rPr>
              <w:t>9кл.</w:t>
            </w:r>
          </w:p>
        </w:tc>
      </w:tr>
      <w:tr w:rsidR="007902C0" w:rsidTr="00B6701E">
        <w:trPr>
          <w:trHeight w:val="468"/>
        </w:trPr>
        <w:tc>
          <w:tcPr>
            <w:tcW w:w="9972"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jc w:val="center"/>
              <w:rPr>
                <w:b/>
                <w:sz w:val="28"/>
                <w:szCs w:val="28"/>
              </w:rPr>
            </w:pPr>
            <w:r>
              <w:rPr>
                <w:b/>
                <w:sz w:val="28"/>
                <w:szCs w:val="28"/>
              </w:rPr>
              <w:t>Инвариантная часть</w:t>
            </w:r>
          </w:p>
        </w:tc>
      </w:tr>
      <w:tr w:rsidR="007902C0" w:rsidTr="00B6701E">
        <w:trPr>
          <w:trHeight w:val="840"/>
        </w:trPr>
        <w:tc>
          <w:tcPr>
            <w:tcW w:w="3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rPr>
                <w:sz w:val="26"/>
                <w:szCs w:val="26"/>
              </w:rPr>
            </w:pPr>
            <w:r>
              <w:rPr>
                <w:sz w:val="26"/>
                <w:szCs w:val="26"/>
              </w:rPr>
              <w:lastRenderedPageBreak/>
              <w:t>Информационно-просветительские занятия патриотической, нравственной и экологической направленности .</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rPr>
                <w:sz w:val="26"/>
                <w:szCs w:val="26"/>
              </w:rPr>
            </w:pPr>
            <w:r>
              <w:rPr>
                <w:sz w:val="26"/>
                <w:szCs w:val="26"/>
              </w:rPr>
              <w:t>«Разговор о важном»</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rPr>
                <w:sz w:val="26"/>
                <w:szCs w:val="26"/>
              </w:rPr>
            </w:pPr>
            <w:r>
              <w:rPr>
                <w:sz w:val="26"/>
                <w:szCs w:val="26"/>
              </w:rPr>
              <w:t>1</w:t>
            </w:r>
          </w:p>
        </w:tc>
        <w:tc>
          <w:tcPr>
            <w:tcW w:w="740" w:type="dxa"/>
            <w:tcBorders>
              <w:top w:val="single" w:sz="8" w:space="0" w:color="000000"/>
              <w:left w:val="single" w:sz="8" w:space="0" w:color="000000"/>
              <w:bottom w:val="single" w:sz="8" w:space="0" w:color="000000"/>
              <w:right w:val="single" w:sz="8" w:space="0" w:color="000000"/>
            </w:tcBorders>
          </w:tcPr>
          <w:p w:rsidR="007902C0" w:rsidRDefault="00A503EC">
            <w:pPr>
              <w:rPr>
                <w:sz w:val="26"/>
                <w:szCs w:val="26"/>
              </w:rPr>
            </w:pPr>
            <w:r>
              <w:rPr>
                <w:sz w:val="26"/>
                <w:szCs w:val="26"/>
              </w:rPr>
              <w:t>1</w:t>
            </w:r>
          </w:p>
        </w:tc>
      </w:tr>
      <w:tr w:rsidR="009507CB" w:rsidTr="00B6701E">
        <w:trPr>
          <w:trHeight w:val="675"/>
        </w:trPr>
        <w:tc>
          <w:tcPr>
            <w:tcW w:w="3501" w:type="dxa"/>
            <w:vMerge w:val="restart"/>
            <w:tcBorders>
              <w:top w:val="single" w:sz="8" w:space="0" w:color="000000"/>
              <w:left w:val="single" w:sz="8" w:space="0" w:color="000000"/>
              <w:right w:val="single" w:sz="8" w:space="0" w:color="000000"/>
            </w:tcBorders>
            <w:vAlign w:val="center"/>
          </w:tcPr>
          <w:p w:rsidR="009507CB" w:rsidRDefault="009507CB">
            <w:pPr>
              <w:rPr>
                <w:sz w:val="26"/>
                <w:szCs w:val="26"/>
              </w:rPr>
            </w:pPr>
            <w:r>
              <w:rPr>
                <w:sz w:val="26"/>
                <w:szCs w:val="26"/>
              </w:rPr>
              <w:t>Занятия по формированию функциональной грамотности обучающихся</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rPr>
                <w:sz w:val="26"/>
                <w:szCs w:val="26"/>
              </w:rPr>
            </w:pPr>
            <w:r>
              <w:rPr>
                <w:sz w:val="26"/>
                <w:szCs w:val="26"/>
              </w:rPr>
              <w:t>Кружок «Основы смыслового чтения»</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rPr>
                <w:sz w:val="26"/>
                <w:szCs w:val="26"/>
              </w:rPr>
            </w:pPr>
          </w:p>
        </w:tc>
        <w:tc>
          <w:tcPr>
            <w:tcW w:w="740" w:type="dxa"/>
            <w:tcBorders>
              <w:top w:val="single" w:sz="8" w:space="0" w:color="000000"/>
              <w:left w:val="single" w:sz="8" w:space="0" w:color="000000"/>
              <w:bottom w:val="single" w:sz="8" w:space="0" w:color="000000"/>
              <w:right w:val="single" w:sz="8" w:space="0" w:color="000000"/>
            </w:tcBorders>
          </w:tcPr>
          <w:p w:rsidR="009507CB" w:rsidRDefault="009507CB">
            <w:pPr>
              <w:rPr>
                <w:sz w:val="26"/>
                <w:szCs w:val="26"/>
              </w:rPr>
            </w:pPr>
          </w:p>
        </w:tc>
      </w:tr>
      <w:tr w:rsidR="009507CB" w:rsidTr="009507CB">
        <w:trPr>
          <w:gridAfter w:val="6"/>
          <w:wAfter w:w="6471" w:type="dxa"/>
          <w:trHeight w:val="344"/>
        </w:trPr>
        <w:tc>
          <w:tcPr>
            <w:tcW w:w="3501" w:type="dxa"/>
            <w:vMerge/>
            <w:tcBorders>
              <w:left w:val="single" w:sz="8" w:space="0" w:color="000000"/>
              <w:right w:val="single" w:sz="8" w:space="0" w:color="000000"/>
            </w:tcBorders>
            <w:vAlign w:val="center"/>
          </w:tcPr>
          <w:p w:rsidR="009507CB" w:rsidRDefault="009507CB">
            <w:pPr>
              <w:widowControl w:val="0"/>
              <w:spacing w:line="276" w:lineRule="auto"/>
              <w:rPr>
                <w:sz w:val="26"/>
                <w:szCs w:val="26"/>
              </w:rPr>
            </w:pPr>
          </w:p>
        </w:tc>
      </w:tr>
      <w:tr w:rsidR="009507CB" w:rsidTr="003642BA">
        <w:trPr>
          <w:trHeight w:val="675"/>
        </w:trPr>
        <w:tc>
          <w:tcPr>
            <w:tcW w:w="3501" w:type="dxa"/>
            <w:vMerge/>
            <w:tcBorders>
              <w:left w:val="single" w:sz="8" w:space="0" w:color="000000"/>
              <w:right w:val="single" w:sz="8" w:space="0" w:color="000000"/>
            </w:tcBorders>
            <w:vAlign w:val="center"/>
          </w:tcPr>
          <w:p w:rsidR="009507CB" w:rsidRDefault="009507CB">
            <w:pPr>
              <w:widowControl w:val="0"/>
              <w:spacing w:line="276" w:lineRule="auto"/>
              <w:rPr>
                <w:sz w:val="26"/>
                <w:szCs w:val="26"/>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rPr>
                <w:sz w:val="26"/>
                <w:szCs w:val="26"/>
              </w:rPr>
            </w:pPr>
            <w:r>
              <w:rPr>
                <w:sz w:val="26"/>
                <w:szCs w:val="26"/>
              </w:rPr>
              <w:t>«Живая лаборатория»</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rPr>
                <w:sz w:val="26"/>
                <w:szCs w:val="26"/>
              </w:rPr>
            </w:pPr>
          </w:p>
        </w:tc>
        <w:tc>
          <w:tcPr>
            <w:tcW w:w="740" w:type="dxa"/>
            <w:tcBorders>
              <w:top w:val="single" w:sz="8" w:space="0" w:color="000000"/>
              <w:left w:val="single" w:sz="8" w:space="0" w:color="000000"/>
              <w:bottom w:val="single" w:sz="8" w:space="0" w:color="000000"/>
              <w:right w:val="single" w:sz="8" w:space="0" w:color="000000"/>
            </w:tcBorders>
          </w:tcPr>
          <w:p w:rsidR="009507CB" w:rsidRDefault="009507CB">
            <w:pPr>
              <w:rPr>
                <w:sz w:val="26"/>
                <w:szCs w:val="26"/>
              </w:rPr>
            </w:pPr>
          </w:p>
        </w:tc>
      </w:tr>
      <w:tr w:rsidR="009507CB" w:rsidTr="009507CB">
        <w:trPr>
          <w:trHeight w:val="670"/>
        </w:trPr>
        <w:tc>
          <w:tcPr>
            <w:tcW w:w="3501" w:type="dxa"/>
            <w:vMerge/>
            <w:tcBorders>
              <w:left w:val="single" w:sz="8" w:space="0" w:color="000000"/>
              <w:right w:val="single" w:sz="8" w:space="0" w:color="000000"/>
            </w:tcBorders>
            <w:vAlign w:val="center"/>
          </w:tcPr>
          <w:p w:rsidR="009507CB" w:rsidRDefault="009507CB">
            <w:pPr>
              <w:widowControl w:val="0"/>
              <w:spacing w:line="276" w:lineRule="auto"/>
              <w:rPr>
                <w:sz w:val="26"/>
                <w:szCs w:val="26"/>
              </w:rPr>
            </w:pPr>
          </w:p>
        </w:tc>
        <w:tc>
          <w:tcPr>
            <w:tcW w:w="3119"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507CB" w:rsidRDefault="009507CB">
            <w:pPr>
              <w:rPr>
                <w:sz w:val="26"/>
                <w:szCs w:val="26"/>
              </w:rPr>
            </w:pPr>
            <w:r>
              <w:rPr>
                <w:sz w:val="26"/>
                <w:szCs w:val="26"/>
              </w:rPr>
              <w:t>«Занимательная физика»</w:t>
            </w:r>
          </w:p>
        </w:tc>
        <w:tc>
          <w:tcPr>
            <w:tcW w:w="65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507CB" w:rsidRDefault="009507CB">
            <w:pPr>
              <w:rPr>
                <w:sz w:val="26"/>
                <w:szCs w:val="26"/>
              </w:rPr>
            </w:pPr>
          </w:p>
        </w:tc>
        <w:tc>
          <w:tcPr>
            <w:tcW w:w="65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507CB" w:rsidRDefault="009507CB">
            <w:pPr>
              <w:rPr>
                <w:sz w:val="26"/>
                <w:szCs w:val="26"/>
              </w:rPr>
            </w:pPr>
          </w:p>
        </w:tc>
        <w:tc>
          <w:tcPr>
            <w:tcW w:w="65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507CB" w:rsidRDefault="009507CB">
            <w:pPr>
              <w:jc w:val="center"/>
              <w:rPr>
                <w:sz w:val="26"/>
                <w:szCs w:val="26"/>
              </w:rPr>
            </w:pPr>
          </w:p>
        </w:tc>
        <w:tc>
          <w:tcPr>
            <w:tcW w:w="65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507CB" w:rsidRDefault="009507CB">
            <w:pPr>
              <w:rPr>
                <w:sz w:val="26"/>
                <w:szCs w:val="26"/>
              </w:rPr>
            </w:pPr>
          </w:p>
        </w:tc>
        <w:tc>
          <w:tcPr>
            <w:tcW w:w="740" w:type="dxa"/>
            <w:tcBorders>
              <w:top w:val="single" w:sz="8" w:space="0" w:color="000000"/>
              <w:left w:val="single" w:sz="8" w:space="0" w:color="000000"/>
              <w:bottom w:val="single" w:sz="4" w:space="0" w:color="auto"/>
              <w:right w:val="single" w:sz="8" w:space="0" w:color="000000"/>
            </w:tcBorders>
          </w:tcPr>
          <w:p w:rsidR="009507CB" w:rsidRDefault="009507CB">
            <w:pPr>
              <w:rPr>
                <w:sz w:val="26"/>
                <w:szCs w:val="26"/>
              </w:rPr>
            </w:pPr>
            <w:r>
              <w:rPr>
                <w:sz w:val="26"/>
                <w:szCs w:val="26"/>
              </w:rPr>
              <w:t>1</w:t>
            </w:r>
          </w:p>
        </w:tc>
      </w:tr>
      <w:tr w:rsidR="009507CB" w:rsidTr="009507CB">
        <w:trPr>
          <w:trHeight w:val="50"/>
        </w:trPr>
        <w:tc>
          <w:tcPr>
            <w:tcW w:w="3501" w:type="dxa"/>
            <w:vMerge/>
            <w:tcBorders>
              <w:left w:val="single" w:sz="8" w:space="0" w:color="000000"/>
              <w:bottom w:val="single" w:sz="4" w:space="0" w:color="auto"/>
              <w:right w:val="single" w:sz="8" w:space="0" w:color="000000"/>
            </w:tcBorders>
            <w:vAlign w:val="center"/>
          </w:tcPr>
          <w:p w:rsidR="009507CB" w:rsidRDefault="009507CB">
            <w:pPr>
              <w:widowControl w:val="0"/>
              <w:spacing w:line="276" w:lineRule="auto"/>
              <w:rPr>
                <w:sz w:val="26"/>
                <w:szCs w:val="26"/>
              </w:rPr>
            </w:pPr>
          </w:p>
        </w:tc>
        <w:tc>
          <w:tcPr>
            <w:tcW w:w="311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507CB" w:rsidRDefault="009507CB" w:rsidP="009507CB">
            <w:pPr>
              <w:rPr>
                <w:sz w:val="26"/>
                <w:szCs w:val="26"/>
              </w:rPr>
            </w:pPr>
            <w:r>
              <w:rPr>
                <w:sz w:val="26"/>
                <w:szCs w:val="26"/>
              </w:rPr>
              <w:t>«Моё Оренбуржье»</w:t>
            </w:r>
          </w:p>
        </w:tc>
        <w:tc>
          <w:tcPr>
            <w:tcW w:w="653" w:type="dxa"/>
            <w:tcBorders>
              <w:top w:val="single" w:sz="4" w:space="0" w:color="auto"/>
              <w:left w:val="single" w:sz="8" w:space="0" w:color="000000"/>
              <w:right w:val="single" w:sz="8" w:space="0" w:color="000000"/>
            </w:tcBorders>
            <w:tcMar>
              <w:top w:w="100" w:type="dxa"/>
              <w:left w:w="100" w:type="dxa"/>
              <w:bottom w:w="100" w:type="dxa"/>
              <w:right w:w="100" w:type="dxa"/>
            </w:tcMar>
          </w:tcPr>
          <w:p w:rsidR="009507CB" w:rsidRDefault="009507CB">
            <w:pPr>
              <w:rPr>
                <w:sz w:val="26"/>
                <w:szCs w:val="26"/>
              </w:rPr>
            </w:pPr>
          </w:p>
        </w:tc>
        <w:tc>
          <w:tcPr>
            <w:tcW w:w="653" w:type="dxa"/>
            <w:tcBorders>
              <w:top w:val="single" w:sz="4" w:space="0" w:color="auto"/>
              <w:left w:val="single" w:sz="8" w:space="0" w:color="000000"/>
              <w:right w:val="single" w:sz="8" w:space="0" w:color="000000"/>
            </w:tcBorders>
            <w:tcMar>
              <w:top w:w="100" w:type="dxa"/>
              <w:left w:w="100" w:type="dxa"/>
              <w:bottom w:w="100" w:type="dxa"/>
              <w:right w:w="100" w:type="dxa"/>
            </w:tcMar>
          </w:tcPr>
          <w:p w:rsidR="009507CB" w:rsidRDefault="009507CB">
            <w:pPr>
              <w:rPr>
                <w:sz w:val="26"/>
                <w:szCs w:val="26"/>
              </w:rPr>
            </w:pPr>
          </w:p>
        </w:tc>
        <w:tc>
          <w:tcPr>
            <w:tcW w:w="653" w:type="dxa"/>
            <w:tcBorders>
              <w:top w:val="single" w:sz="4" w:space="0" w:color="auto"/>
              <w:left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p>
        </w:tc>
        <w:tc>
          <w:tcPr>
            <w:tcW w:w="653" w:type="dxa"/>
            <w:tcBorders>
              <w:top w:val="single" w:sz="4" w:space="0" w:color="auto"/>
              <w:left w:val="single" w:sz="8" w:space="0" w:color="000000"/>
              <w:right w:val="single" w:sz="8" w:space="0" w:color="000000"/>
            </w:tcBorders>
            <w:tcMar>
              <w:top w:w="100" w:type="dxa"/>
              <w:left w:w="100" w:type="dxa"/>
              <w:bottom w:w="100" w:type="dxa"/>
              <w:right w:w="100" w:type="dxa"/>
            </w:tcMar>
          </w:tcPr>
          <w:p w:rsidR="009507CB" w:rsidRDefault="009507CB">
            <w:pPr>
              <w:rPr>
                <w:sz w:val="26"/>
                <w:szCs w:val="26"/>
              </w:rPr>
            </w:pPr>
          </w:p>
        </w:tc>
        <w:tc>
          <w:tcPr>
            <w:tcW w:w="740" w:type="dxa"/>
            <w:tcBorders>
              <w:top w:val="single" w:sz="4" w:space="0" w:color="auto"/>
              <w:left w:val="single" w:sz="8" w:space="0" w:color="000000"/>
              <w:right w:val="single" w:sz="8" w:space="0" w:color="000000"/>
            </w:tcBorders>
          </w:tcPr>
          <w:p w:rsidR="009507CB" w:rsidRDefault="009507CB" w:rsidP="009507CB">
            <w:pPr>
              <w:rPr>
                <w:sz w:val="26"/>
                <w:szCs w:val="26"/>
              </w:rPr>
            </w:pPr>
            <w:r>
              <w:rPr>
                <w:sz w:val="26"/>
                <w:szCs w:val="26"/>
              </w:rPr>
              <w:t>1</w:t>
            </w:r>
          </w:p>
        </w:tc>
      </w:tr>
      <w:tr w:rsidR="009507CB" w:rsidTr="009507CB">
        <w:trPr>
          <w:gridAfter w:val="6"/>
          <w:wAfter w:w="6471" w:type="dxa"/>
          <w:trHeight w:val="720"/>
        </w:trPr>
        <w:tc>
          <w:tcPr>
            <w:tcW w:w="3501" w:type="dxa"/>
            <w:vMerge w:val="restart"/>
            <w:tcBorders>
              <w:top w:val="single" w:sz="4" w:space="0" w:color="auto"/>
              <w:left w:val="single" w:sz="8" w:space="0" w:color="000000"/>
              <w:right w:val="single" w:sz="8" w:space="0" w:color="000000"/>
            </w:tcBorders>
            <w:tcMar>
              <w:top w:w="100" w:type="dxa"/>
              <w:left w:w="100" w:type="dxa"/>
              <w:bottom w:w="100" w:type="dxa"/>
              <w:right w:w="100" w:type="dxa"/>
            </w:tcMar>
          </w:tcPr>
          <w:p w:rsidR="009507CB" w:rsidRDefault="009507CB">
            <w:pPr>
              <w:rPr>
                <w:sz w:val="26"/>
                <w:szCs w:val="26"/>
              </w:rPr>
            </w:pPr>
            <w:r>
              <w:rPr>
                <w:sz w:val="26"/>
                <w:szCs w:val="26"/>
              </w:rPr>
              <w:t>Занятия, направленные на удовлетворение профориентационных интересов и потребностей обучающихся</w:t>
            </w:r>
          </w:p>
        </w:tc>
      </w:tr>
      <w:tr w:rsidR="003A451B" w:rsidTr="00667B84">
        <w:trPr>
          <w:trHeight w:val="705"/>
        </w:trPr>
        <w:tc>
          <w:tcPr>
            <w:tcW w:w="3501" w:type="dxa"/>
            <w:vMerge/>
            <w:tcBorders>
              <w:left w:val="single" w:sz="8" w:space="0" w:color="000000"/>
              <w:right w:val="single" w:sz="8" w:space="0" w:color="000000"/>
            </w:tcBorders>
            <w:tcMar>
              <w:top w:w="100" w:type="dxa"/>
              <w:left w:w="100" w:type="dxa"/>
              <w:bottom w:w="100" w:type="dxa"/>
              <w:right w:w="100" w:type="dxa"/>
            </w:tcMar>
          </w:tcPr>
          <w:p w:rsidR="003A451B" w:rsidRDefault="003A451B">
            <w:pPr>
              <w:widowControl w:val="0"/>
              <w:spacing w:line="276" w:lineRule="auto"/>
              <w:rPr>
                <w:sz w:val="26"/>
                <w:szCs w:val="26"/>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451B" w:rsidRDefault="003A451B">
            <w:pPr>
              <w:rPr>
                <w:sz w:val="26"/>
                <w:szCs w:val="26"/>
              </w:rPr>
            </w:pPr>
            <w:r>
              <w:rPr>
                <w:sz w:val="26"/>
                <w:szCs w:val="26"/>
              </w:rPr>
              <w:t>Финансовая грамотность</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451B" w:rsidRDefault="003A451B">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451B" w:rsidRDefault="003A451B">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451B" w:rsidRDefault="003A451B">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451B" w:rsidRDefault="003A451B">
            <w:pPr>
              <w:jc w:val="center"/>
              <w:rPr>
                <w:sz w:val="26"/>
                <w:szCs w:val="26"/>
              </w:rPr>
            </w:pPr>
          </w:p>
        </w:tc>
        <w:tc>
          <w:tcPr>
            <w:tcW w:w="740" w:type="dxa"/>
            <w:tcBorders>
              <w:top w:val="single" w:sz="8" w:space="0" w:color="000000"/>
              <w:left w:val="single" w:sz="8" w:space="0" w:color="000000"/>
              <w:bottom w:val="single" w:sz="8" w:space="0" w:color="000000"/>
              <w:right w:val="single" w:sz="8" w:space="0" w:color="000000"/>
            </w:tcBorders>
          </w:tcPr>
          <w:p w:rsidR="003A451B" w:rsidRDefault="003A451B">
            <w:pPr>
              <w:jc w:val="center"/>
              <w:rPr>
                <w:sz w:val="26"/>
                <w:szCs w:val="26"/>
              </w:rPr>
            </w:pPr>
          </w:p>
        </w:tc>
      </w:tr>
      <w:tr w:rsidR="003A451B" w:rsidTr="00667B84">
        <w:trPr>
          <w:trHeight w:val="705"/>
        </w:trPr>
        <w:tc>
          <w:tcPr>
            <w:tcW w:w="3501" w:type="dxa"/>
            <w:vMerge/>
            <w:tcBorders>
              <w:left w:val="single" w:sz="8" w:space="0" w:color="000000"/>
              <w:right w:val="single" w:sz="8" w:space="0" w:color="000000"/>
            </w:tcBorders>
            <w:tcMar>
              <w:top w:w="100" w:type="dxa"/>
              <w:left w:w="100" w:type="dxa"/>
              <w:bottom w:w="100" w:type="dxa"/>
              <w:right w:w="100" w:type="dxa"/>
            </w:tcMar>
          </w:tcPr>
          <w:p w:rsidR="003A451B" w:rsidRDefault="003A451B">
            <w:pPr>
              <w:widowControl w:val="0"/>
              <w:spacing w:line="276" w:lineRule="auto"/>
              <w:rPr>
                <w:sz w:val="26"/>
                <w:szCs w:val="26"/>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451B" w:rsidRDefault="003A451B">
            <w:pPr>
              <w:rPr>
                <w:sz w:val="26"/>
                <w:szCs w:val="26"/>
              </w:rPr>
            </w:pPr>
            <w:r>
              <w:rPr>
                <w:sz w:val="26"/>
                <w:szCs w:val="26"/>
              </w:rPr>
              <w:t>«Россия -мои горизонты»</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451B" w:rsidRDefault="003A451B">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451B" w:rsidRDefault="003A451B">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451B" w:rsidRDefault="003A451B">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451B" w:rsidRDefault="003A451B">
            <w:pPr>
              <w:jc w:val="center"/>
              <w:rPr>
                <w:sz w:val="26"/>
                <w:szCs w:val="26"/>
              </w:rPr>
            </w:pPr>
            <w:r>
              <w:rPr>
                <w:sz w:val="26"/>
                <w:szCs w:val="26"/>
              </w:rPr>
              <w:t>1</w:t>
            </w:r>
          </w:p>
        </w:tc>
        <w:tc>
          <w:tcPr>
            <w:tcW w:w="740" w:type="dxa"/>
            <w:tcBorders>
              <w:top w:val="single" w:sz="8" w:space="0" w:color="000000"/>
              <w:left w:val="single" w:sz="8" w:space="0" w:color="000000"/>
              <w:bottom w:val="single" w:sz="8" w:space="0" w:color="000000"/>
              <w:right w:val="single" w:sz="8" w:space="0" w:color="000000"/>
            </w:tcBorders>
          </w:tcPr>
          <w:p w:rsidR="003A451B" w:rsidRDefault="003A451B">
            <w:pPr>
              <w:jc w:val="center"/>
              <w:rPr>
                <w:sz w:val="26"/>
                <w:szCs w:val="26"/>
              </w:rPr>
            </w:pPr>
            <w:r>
              <w:rPr>
                <w:sz w:val="26"/>
                <w:szCs w:val="26"/>
              </w:rPr>
              <w:t>1</w:t>
            </w:r>
          </w:p>
        </w:tc>
      </w:tr>
      <w:tr w:rsidR="007902C0" w:rsidTr="00B6701E">
        <w:trPr>
          <w:trHeight w:val="576"/>
        </w:trPr>
        <w:tc>
          <w:tcPr>
            <w:tcW w:w="9972" w:type="dxa"/>
            <w:gridSpan w:val="7"/>
            <w:tcBorders>
              <w:top w:val="single" w:sz="8" w:space="0" w:color="000000"/>
              <w:left w:val="single" w:sz="8" w:space="0" w:color="000000"/>
              <w:bottom w:val="single" w:sz="8" w:space="0" w:color="000000"/>
              <w:right w:val="single" w:sz="8" w:space="0" w:color="000000"/>
            </w:tcBorders>
            <w:vAlign w:val="center"/>
          </w:tcPr>
          <w:p w:rsidR="007902C0" w:rsidRDefault="00A503EC">
            <w:pPr>
              <w:jc w:val="center"/>
              <w:rPr>
                <w:b/>
                <w:sz w:val="28"/>
                <w:szCs w:val="28"/>
              </w:rPr>
            </w:pPr>
            <w:r>
              <w:rPr>
                <w:b/>
                <w:sz w:val="28"/>
                <w:szCs w:val="28"/>
              </w:rPr>
              <w:t>Вариативная часть</w:t>
            </w:r>
          </w:p>
        </w:tc>
      </w:tr>
      <w:tr w:rsidR="007902C0" w:rsidTr="00B6701E">
        <w:trPr>
          <w:trHeight w:val="630"/>
        </w:trPr>
        <w:tc>
          <w:tcPr>
            <w:tcW w:w="350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7902C0" w:rsidRDefault="00A503EC">
            <w:pPr>
              <w:ind w:firstLine="709"/>
              <w:rPr>
                <w:sz w:val="26"/>
                <w:szCs w:val="26"/>
              </w:rPr>
            </w:pPr>
            <w:r>
              <w:rPr>
                <w:sz w:val="26"/>
                <w:szCs w:val="26"/>
              </w:rPr>
              <w:t>Занятия, связанные с реализацией особых интеллектуальных и социокультурных потребностей обучающихся</w:t>
            </w:r>
          </w:p>
          <w:p w:rsidR="007902C0" w:rsidRDefault="007902C0">
            <w:pPr>
              <w:ind w:firstLine="709"/>
              <w:rPr>
                <w:sz w:val="26"/>
                <w:szCs w:val="26"/>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rPr>
                <w:sz w:val="26"/>
                <w:szCs w:val="26"/>
              </w:rPr>
            </w:pPr>
            <w:r>
              <w:rPr>
                <w:sz w:val="26"/>
                <w:szCs w:val="26"/>
              </w:rPr>
              <w:t>“</w:t>
            </w:r>
            <w:r w:rsidR="00B6701E">
              <w:rPr>
                <w:sz w:val="26"/>
                <w:szCs w:val="26"/>
              </w:rPr>
              <w:t>Программирование на языке</w:t>
            </w:r>
            <w:r w:rsidR="00B6701E">
              <w:rPr>
                <w:sz w:val="26"/>
                <w:szCs w:val="26"/>
                <w:lang w:val="en-US"/>
              </w:rPr>
              <w:t xml:space="preserve"> </w:t>
            </w:r>
            <w:proofErr w:type="spellStart"/>
            <w:r w:rsidR="00B6701E">
              <w:rPr>
                <w:sz w:val="26"/>
                <w:szCs w:val="26"/>
                <w:lang w:val="en-US"/>
              </w:rPr>
              <w:t>Phyton</w:t>
            </w:r>
            <w:proofErr w:type="spellEnd"/>
            <w:r w:rsidR="00B6701E">
              <w:rPr>
                <w:sz w:val="26"/>
                <w:szCs w:val="26"/>
              </w:rPr>
              <w:t xml:space="preserve"> </w:t>
            </w:r>
            <w:r>
              <w:rPr>
                <w:sz w:val="26"/>
                <w:szCs w:val="26"/>
              </w:rPr>
              <w:t>”</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Pr="00B6701E" w:rsidRDefault="007902C0">
            <w:pPr>
              <w:jc w:val="center"/>
              <w:rPr>
                <w:sz w:val="26"/>
                <w:szCs w:val="26"/>
                <w:lang w:val="en-US"/>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Pr="00B6701E" w:rsidRDefault="007902C0">
            <w:pPr>
              <w:jc w:val="center"/>
              <w:rPr>
                <w:sz w:val="26"/>
                <w:szCs w:val="26"/>
                <w:lang w:val="en-US"/>
              </w:rPr>
            </w:pPr>
          </w:p>
        </w:tc>
        <w:tc>
          <w:tcPr>
            <w:tcW w:w="740" w:type="dxa"/>
            <w:tcBorders>
              <w:top w:val="single" w:sz="8" w:space="0" w:color="000000"/>
              <w:left w:val="single" w:sz="8" w:space="0" w:color="000000"/>
              <w:bottom w:val="single" w:sz="8" w:space="0" w:color="000000"/>
              <w:right w:val="single" w:sz="8" w:space="0" w:color="000000"/>
            </w:tcBorders>
          </w:tcPr>
          <w:p w:rsidR="007902C0" w:rsidRDefault="00B6701E">
            <w:pPr>
              <w:jc w:val="center"/>
              <w:rPr>
                <w:sz w:val="26"/>
                <w:szCs w:val="26"/>
              </w:rPr>
            </w:pPr>
            <w:r>
              <w:rPr>
                <w:sz w:val="26"/>
                <w:szCs w:val="26"/>
                <w:lang w:val="en-US"/>
              </w:rPr>
              <w:t>1</w:t>
            </w:r>
          </w:p>
        </w:tc>
      </w:tr>
      <w:tr w:rsidR="00B6701E" w:rsidTr="00B6701E">
        <w:trPr>
          <w:trHeight w:val="405"/>
        </w:trPr>
        <w:tc>
          <w:tcPr>
            <w:tcW w:w="3501"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B6701E" w:rsidRDefault="00B6701E">
            <w:pPr>
              <w:widowControl w:val="0"/>
              <w:spacing w:line="276" w:lineRule="auto"/>
              <w:rPr>
                <w:sz w:val="26"/>
                <w:szCs w:val="26"/>
              </w:rPr>
            </w:pPr>
          </w:p>
        </w:tc>
        <w:tc>
          <w:tcPr>
            <w:tcW w:w="3119" w:type="dxa"/>
            <w:tcBorders>
              <w:top w:val="single" w:sz="8" w:space="0" w:color="000000"/>
              <w:left w:val="single" w:sz="8" w:space="0" w:color="000000"/>
              <w:right w:val="single" w:sz="8" w:space="0" w:color="000000"/>
            </w:tcBorders>
            <w:tcMar>
              <w:top w:w="100" w:type="dxa"/>
              <w:left w:w="100" w:type="dxa"/>
              <w:bottom w:w="100" w:type="dxa"/>
              <w:right w:w="100" w:type="dxa"/>
            </w:tcMar>
          </w:tcPr>
          <w:p w:rsidR="00B6701E" w:rsidRDefault="00B6701E">
            <w:pPr>
              <w:rPr>
                <w:sz w:val="26"/>
                <w:szCs w:val="26"/>
              </w:rPr>
            </w:pPr>
            <w:r>
              <w:rPr>
                <w:sz w:val="26"/>
                <w:szCs w:val="26"/>
              </w:rPr>
              <w:t>“Эрудит”</w:t>
            </w:r>
          </w:p>
        </w:tc>
        <w:tc>
          <w:tcPr>
            <w:tcW w:w="653" w:type="dxa"/>
            <w:tcBorders>
              <w:top w:val="single" w:sz="8" w:space="0" w:color="000000"/>
              <w:left w:val="single" w:sz="8" w:space="0" w:color="000000"/>
              <w:right w:val="single" w:sz="8" w:space="0" w:color="000000"/>
            </w:tcBorders>
            <w:tcMar>
              <w:top w:w="100" w:type="dxa"/>
              <w:left w:w="100" w:type="dxa"/>
              <w:bottom w:w="100" w:type="dxa"/>
              <w:right w:w="100" w:type="dxa"/>
            </w:tcMar>
          </w:tcPr>
          <w:p w:rsidR="00B6701E" w:rsidRDefault="00B6701E">
            <w:pPr>
              <w:jc w:val="center"/>
              <w:rPr>
                <w:sz w:val="26"/>
                <w:szCs w:val="26"/>
              </w:rPr>
            </w:pPr>
            <w:r>
              <w:rPr>
                <w:sz w:val="26"/>
                <w:szCs w:val="26"/>
              </w:rPr>
              <w:t>1</w:t>
            </w:r>
          </w:p>
        </w:tc>
        <w:tc>
          <w:tcPr>
            <w:tcW w:w="653" w:type="dxa"/>
            <w:tcBorders>
              <w:top w:val="single" w:sz="8" w:space="0" w:color="000000"/>
              <w:left w:val="single" w:sz="8" w:space="0" w:color="000000"/>
              <w:right w:val="single" w:sz="8" w:space="0" w:color="000000"/>
            </w:tcBorders>
            <w:tcMar>
              <w:top w:w="100" w:type="dxa"/>
              <w:left w:w="100" w:type="dxa"/>
              <w:bottom w:w="100" w:type="dxa"/>
              <w:right w:w="100" w:type="dxa"/>
            </w:tcMar>
          </w:tcPr>
          <w:p w:rsidR="00B6701E" w:rsidRDefault="00B6701E">
            <w:pPr>
              <w:jc w:val="center"/>
              <w:rPr>
                <w:sz w:val="26"/>
                <w:szCs w:val="26"/>
              </w:rPr>
            </w:pPr>
            <w:r>
              <w:rPr>
                <w:sz w:val="26"/>
                <w:szCs w:val="26"/>
              </w:rPr>
              <w:t>1</w:t>
            </w:r>
          </w:p>
          <w:p w:rsidR="00B6701E" w:rsidRDefault="00B6701E" w:rsidP="00431083">
            <w:pPr>
              <w:jc w:val="center"/>
              <w:rPr>
                <w:sz w:val="26"/>
                <w:szCs w:val="26"/>
              </w:rPr>
            </w:pPr>
          </w:p>
        </w:tc>
        <w:tc>
          <w:tcPr>
            <w:tcW w:w="653" w:type="dxa"/>
            <w:tcBorders>
              <w:top w:val="single" w:sz="8" w:space="0" w:color="000000"/>
              <w:left w:val="single" w:sz="8" w:space="0" w:color="000000"/>
              <w:right w:val="single" w:sz="8" w:space="0" w:color="000000"/>
            </w:tcBorders>
            <w:tcMar>
              <w:top w:w="100" w:type="dxa"/>
              <w:left w:w="100" w:type="dxa"/>
              <w:bottom w:w="100" w:type="dxa"/>
              <w:right w:w="100" w:type="dxa"/>
            </w:tcMar>
          </w:tcPr>
          <w:p w:rsidR="00B6701E" w:rsidRDefault="00B6701E">
            <w:pPr>
              <w:jc w:val="center"/>
              <w:rPr>
                <w:sz w:val="26"/>
                <w:szCs w:val="26"/>
              </w:rPr>
            </w:pPr>
          </w:p>
          <w:p w:rsidR="00B6701E" w:rsidRDefault="00B6701E" w:rsidP="00063659">
            <w:pPr>
              <w:jc w:val="center"/>
              <w:rPr>
                <w:sz w:val="26"/>
                <w:szCs w:val="26"/>
              </w:rPr>
            </w:pPr>
          </w:p>
        </w:tc>
        <w:tc>
          <w:tcPr>
            <w:tcW w:w="653" w:type="dxa"/>
            <w:tcBorders>
              <w:top w:val="single" w:sz="8" w:space="0" w:color="000000"/>
              <w:left w:val="single" w:sz="8" w:space="0" w:color="000000"/>
              <w:right w:val="single" w:sz="8" w:space="0" w:color="000000"/>
            </w:tcBorders>
            <w:tcMar>
              <w:top w:w="100" w:type="dxa"/>
              <w:left w:w="100" w:type="dxa"/>
              <w:bottom w:w="100" w:type="dxa"/>
              <w:right w:w="100" w:type="dxa"/>
            </w:tcMar>
          </w:tcPr>
          <w:p w:rsidR="00B6701E" w:rsidRDefault="00B6701E">
            <w:pPr>
              <w:jc w:val="center"/>
              <w:rPr>
                <w:sz w:val="26"/>
                <w:szCs w:val="26"/>
              </w:rPr>
            </w:pPr>
          </w:p>
        </w:tc>
        <w:tc>
          <w:tcPr>
            <w:tcW w:w="740" w:type="dxa"/>
            <w:tcBorders>
              <w:top w:val="single" w:sz="8" w:space="0" w:color="000000"/>
              <w:left w:val="single" w:sz="8" w:space="0" w:color="000000"/>
              <w:right w:val="single" w:sz="8" w:space="0" w:color="000000"/>
            </w:tcBorders>
          </w:tcPr>
          <w:p w:rsidR="00B6701E" w:rsidRDefault="00B6701E">
            <w:pPr>
              <w:jc w:val="center"/>
              <w:rPr>
                <w:sz w:val="26"/>
                <w:szCs w:val="26"/>
              </w:rPr>
            </w:pPr>
          </w:p>
        </w:tc>
      </w:tr>
      <w:tr w:rsidR="007902C0" w:rsidTr="00B6701E">
        <w:trPr>
          <w:trHeight w:val="615"/>
        </w:trPr>
        <w:tc>
          <w:tcPr>
            <w:tcW w:w="350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rPr>
                <w:sz w:val="26"/>
                <w:szCs w:val="26"/>
              </w:rPr>
            </w:pPr>
            <w:r>
              <w:rPr>
                <w:sz w:val="26"/>
                <w:szCs w:val="26"/>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B6701E">
            <w:pPr>
              <w:rPr>
                <w:sz w:val="26"/>
                <w:szCs w:val="26"/>
              </w:rPr>
            </w:pPr>
            <w:r>
              <w:rPr>
                <w:sz w:val="26"/>
                <w:szCs w:val="26"/>
              </w:rPr>
              <w:t>«</w:t>
            </w:r>
            <w:proofErr w:type="spellStart"/>
            <w:r>
              <w:rPr>
                <w:sz w:val="26"/>
                <w:szCs w:val="26"/>
              </w:rPr>
              <w:t>Домисолька</w:t>
            </w:r>
            <w:proofErr w:type="spellEnd"/>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9507CB">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9507CB">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9507CB">
            <w:pPr>
              <w:jc w:val="center"/>
              <w:rPr>
                <w:sz w:val="26"/>
                <w:szCs w:val="26"/>
              </w:rPr>
            </w:pPr>
            <w:r>
              <w:rPr>
                <w:sz w:val="26"/>
                <w:szCs w:val="26"/>
              </w:rPr>
              <w:t>1</w:t>
            </w:r>
          </w:p>
        </w:tc>
        <w:tc>
          <w:tcPr>
            <w:tcW w:w="740" w:type="dxa"/>
            <w:tcBorders>
              <w:top w:val="single" w:sz="8" w:space="0" w:color="000000"/>
              <w:left w:val="single" w:sz="8" w:space="0" w:color="000000"/>
              <w:bottom w:val="single" w:sz="8" w:space="0" w:color="000000"/>
              <w:right w:val="single" w:sz="8" w:space="0" w:color="000000"/>
            </w:tcBorders>
          </w:tcPr>
          <w:p w:rsidR="007902C0" w:rsidRDefault="007902C0">
            <w:pPr>
              <w:jc w:val="center"/>
              <w:rPr>
                <w:sz w:val="26"/>
                <w:szCs w:val="26"/>
              </w:rPr>
            </w:pPr>
          </w:p>
        </w:tc>
      </w:tr>
      <w:tr w:rsidR="007902C0" w:rsidTr="00B6701E">
        <w:trPr>
          <w:trHeight w:val="555"/>
        </w:trPr>
        <w:tc>
          <w:tcPr>
            <w:tcW w:w="35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widowControl w:val="0"/>
              <w:spacing w:line="276" w:lineRule="auto"/>
              <w:rPr>
                <w:sz w:val="26"/>
                <w:szCs w:val="26"/>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rPr>
                <w:sz w:val="26"/>
                <w:szCs w:val="26"/>
              </w:rPr>
            </w:pPr>
            <w:r>
              <w:rPr>
                <w:sz w:val="26"/>
                <w:szCs w:val="26"/>
              </w:rPr>
              <w:t>ШСК «</w:t>
            </w:r>
            <w:r w:rsidR="00B6701E">
              <w:rPr>
                <w:sz w:val="26"/>
                <w:szCs w:val="26"/>
              </w:rPr>
              <w:t>Спарта</w:t>
            </w:r>
            <w:r>
              <w:rPr>
                <w:sz w:val="26"/>
                <w:szCs w:val="26"/>
              </w:rPr>
              <w:t>»</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B6701E">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B6701E" w:rsidP="00B6701E">
            <w:pP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B6701E">
            <w:pPr>
              <w:jc w:val="center"/>
              <w:rPr>
                <w:sz w:val="26"/>
                <w:szCs w:val="26"/>
              </w:rPr>
            </w:pPr>
            <w:r>
              <w:rPr>
                <w:sz w:val="26"/>
                <w:szCs w:val="26"/>
              </w:rPr>
              <w:t>1</w:t>
            </w:r>
          </w:p>
        </w:tc>
        <w:tc>
          <w:tcPr>
            <w:tcW w:w="740" w:type="dxa"/>
            <w:tcBorders>
              <w:top w:val="single" w:sz="8" w:space="0" w:color="000000"/>
              <w:left w:val="single" w:sz="8" w:space="0" w:color="000000"/>
              <w:bottom w:val="single" w:sz="8" w:space="0" w:color="000000"/>
              <w:right w:val="single" w:sz="8" w:space="0" w:color="000000"/>
            </w:tcBorders>
          </w:tcPr>
          <w:p w:rsidR="007902C0" w:rsidRDefault="00C34A8F">
            <w:pPr>
              <w:jc w:val="center"/>
              <w:rPr>
                <w:sz w:val="26"/>
                <w:szCs w:val="26"/>
              </w:rPr>
            </w:pPr>
            <w:r>
              <w:rPr>
                <w:sz w:val="26"/>
                <w:szCs w:val="26"/>
              </w:rPr>
              <w:t>1</w:t>
            </w:r>
          </w:p>
        </w:tc>
      </w:tr>
      <w:tr w:rsidR="009507CB" w:rsidTr="00B6701E">
        <w:trPr>
          <w:trHeight w:val="555"/>
        </w:trPr>
        <w:tc>
          <w:tcPr>
            <w:tcW w:w="35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widowControl w:val="0"/>
              <w:spacing w:line="276" w:lineRule="auto"/>
              <w:rPr>
                <w:sz w:val="26"/>
                <w:szCs w:val="26"/>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rPr>
                <w:sz w:val="26"/>
                <w:szCs w:val="26"/>
              </w:rPr>
            </w:pPr>
            <w:r>
              <w:rPr>
                <w:sz w:val="26"/>
                <w:szCs w:val="26"/>
              </w:rPr>
              <w:t>«Дорожная наука»</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rsidP="00B6701E">
            <w:pP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p>
        </w:tc>
        <w:tc>
          <w:tcPr>
            <w:tcW w:w="740" w:type="dxa"/>
            <w:tcBorders>
              <w:top w:val="single" w:sz="8" w:space="0" w:color="000000"/>
              <w:left w:val="single" w:sz="8" w:space="0" w:color="000000"/>
              <w:bottom w:val="single" w:sz="8" w:space="0" w:color="000000"/>
              <w:right w:val="single" w:sz="8" w:space="0" w:color="000000"/>
            </w:tcBorders>
          </w:tcPr>
          <w:p w:rsidR="009507CB" w:rsidRDefault="009507CB">
            <w:pPr>
              <w:jc w:val="center"/>
              <w:rPr>
                <w:sz w:val="26"/>
                <w:szCs w:val="26"/>
              </w:rPr>
            </w:pPr>
          </w:p>
        </w:tc>
      </w:tr>
      <w:tr w:rsidR="009507CB" w:rsidTr="00B6701E">
        <w:trPr>
          <w:trHeight w:val="555"/>
        </w:trPr>
        <w:tc>
          <w:tcPr>
            <w:tcW w:w="35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widowControl w:val="0"/>
              <w:spacing w:line="276" w:lineRule="auto"/>
              <w:rPr>
                <w:sz w:val="26"/>
                <w:szCs w:val="26"/>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rPr>
                <w:sz w:val="26"/>
                <w:szCs w:val="26"/>
              </w:rPr>
            </w:pPr>
            <w:r>
              <w:rPr>
                <w:sz w:val="26"/>
                <w:szCs w:val="26"/>
              </w:rPr>
              <w:t>«Философия питания»</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rsidP="00B6701E">
            <w:pP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p>
        </w:tc>
        <w:tc>
          <w:tcPr>
            <w:tcW w:w="740" w:type="dxa"/>
            <w:tcBorders>
              <w:top w:val="single" w:sz="8" w:space="0" w:color="000000"/>
              <w:left w:val="single" w:sz="8" w:space="0" w:color="000000"/>
              <w:bottom w:val="single" w:sz="8" w:space="0" w:color="000000"/>
              <w:right w:val="single" w:sz="8" w:space="0" w:color="000000"/>
            </w:tcBorders>
          </w:tcPr>
          <w:p w:rsidR="009507CB" w:rsidRDefault="009507CB">
            <w:pPr>
              <w:jc w:val="center"/>
              <w:rPr>
                <w:sz w:val="26"/>
                <w:szCs w:val="26"/>
              </w:rPr>
            </w:pPr>
          </w:p>
        </w:tc>
      </w:tr>
      <w:tr w:rsidR="009507CB" w:rsidTr="00B6701E">
        <w:trPr>
          <w:trHeight w:val="555"/>
        </w:trPr>
        <w:tc>
          <w:tcPr>
            <w:tcW w:w="35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widowControl w:val="0"/>
              <w:spacing w:line="276" w:lineRule="auto"/>
              <w:rPr>
                <w:sz w:val="26"/>
                <w:szCs w:val="26"/>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rPr>
                <w:sz w:val="26"/>
                <w:szCs w:val="26"/>
              </w:rPr>
            </w:pPr>
            <w:r>
              <w:rPr>
                <w:sz w:val="26"/>
                <w:szCs w:val="26"/>
              </w:rPr>
              <w:t>«Витязи»</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rsidP="00B6701E">
            <w:pP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r>
              <w:rPr>
                <w:sz w:val="26"/>
                <w:szCs w:val="26"/>
              </w:rPr>
              <w:t>1</w:t>
            </w:r>
          </w:p>
        </w:tc>
        <w:tc>
          <w:tcPr>
            <w:tcW w:w="740" w:type="dxa"/>
            <w:tcBorders>
              <w:top w:val="single" w:sz="8" w:space="0" w:color="000000"/>
              <w:left w:val="single" w:sz="8" w:space="0" w:color="000000"/>
              <w:bottom w:val="single" w:sz="8" w:space="0" w:color="000000"/>
              <w:right w:val="single" w:sz="8" w:space="0" w:color="000000"/>
            </w:tcBorders>
          </w:tcPr>
          <w:p w:rsidR="009507CB" w:rsidRDefault="009507CB">
            <w:pPr>
              <w:jc w:val="center"/>
              <w:rPr>
                <w:sz w:val="26"/>
                <w:szCs w:val="26"/>
              </w:rPr>
            </w:pPr>
            <w:r>
              <w:rPr>
                <w:sz w:val="26"/>
                <w:szCs w:val="26"/>
              </w:rPr>
              <w:t>1</w:t>
            </w:r>
          </w:p>
        </w:tc>
      </w:tr>
      <w:tr w:rsidR="007902C0" w:rsidTr="00B6701E">
        <w:trPr>
          <w:trHeight w:val="500"/>
        </w:trPr>
        <w:tc>
          <w:tcPr>
            <w:tcW w:w="35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widowControl w:val="0"/>
              <w:spacing w:line="276" w:lineRule="auto"/>
              <w:rPr>
                <w:sz w:val="26"/>
                <w:szCs w:val="26"/>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rPr>
                <w:sz w:val="26"/>
                <w:szCs w:val="26"/>
              </w:rPr>
            </w:pPr>
            <w:r>
              <w:rPr>
                <w:sz w:val="26"/>
                <w:szCs w:val="26"/>
              </w:rPr>
              <w:t>“</w:t>
            </w:r>
            <w:r w:rsidR="00B6701E">
              <w:rPr>
                <w:sz w:val="26"/>
                <w:szCs w:val="26"/>
              </w:rPr>
              <w:t xml:space="preserve">Шахматы </w:t>
            </w:r>
            <w:r>
              <w:rPr>
                <w:sz w:val="26"/>
                <w:szCs w:val="26"/>
              </w:rPr>
              <w:t>”</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9507CB">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9507CB">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B6701E">
            <w:pPr>
              <w:jc w:val="center"/>
              <w:rPr>
                <w:sz w:val="26"/>
                <w:szCs w:val="26"/>
              </w:rPr>
            </w:pPr>
            <w:r>
              <w:rPr>
                <w:sz w:val="26"/>
                <w:szCs w:val="26"/>
              </w:rPr>
              <w:t>1</w:t>
            </w:r>
          </w:p>
        </w:tc>
        <w:tc>
          <w:tcPr>
            <w:tcW w:w="740" w:type="dxa"/>
            <w:tcBorders>
              <w:top w:val="single" w:sz="8" w:space="0" w:color="000000"/>
              <w:left w:val="single" w:sz="8" w:space="0" w:color="000000"/>
              <w:bottom w:val="single" w:sz="8" w:space="0" w:color="000000"/>
              <w:right w:val="single" w:sz="8" w:space="0" w:color="000000"/>
            </w:tcBorders>
          </w:tcPr>
          <w:p w:rsidR="007902C0" w:rsidRDefault="007902C0">
            <w:pPr>
              <w:jc w:val="center"/>
              <w:rPr>
                <w:sz w:val="26"/>
                <w:szCs w:val="26"/>
              </w:rPr>
            </w:pPr>
          </w:p>
        </w:tc>
      </w:tr>
      <w:tr w:rsidR="007902C0" w:rsidTr="00B6701E">
        <w:trPr>
          <w:trHeight w:val="500"/>
        </w:trPr>
        <w:tc>
          <w:tcPr>
            <w:tcW w:w="35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widowControl w:val="0"/>
              <w:spacing w:line="276" w:lineRule="auto"/>
              <w:rPr>
                <w:sz w:val="26"/>
                <w:szCs w:val="26"/>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1D773D">
            <w:pPr>
              <w:rPr>
                <w:sz w:val="26"/>
                <w:szCs w:val="26"/>
              </w:rPr>
            </w:pPr>
            <w:r>
              <w:rPr>
                <w:sz w:val="26"/>
                <w:szCs w:val="26"/>
              </w:rPr>
              <w:t>«Футбол»</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9507CB">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9507CB">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9507CB" w:rsidP="009507CB">
            <w:pP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9507CB">
            <w:pPr>
              <w:jc w:val="center"/>
              <w:rPr>
                <w:sz w:val="26"/>
                <w:szCs w:val="26"/>
              </w:rPr>
            </w:pPr>
            <w:r>
              <w:rPr>
                <w:sz w:val="26"/>
                <w:szCs w:val="26"/>
              </w:rPr>
              <w:t>1</w:t>
            </w:r>
          </w:p>
        </w:tc>
        <w:tc>
          <w:tcPr>
            <w:tcW w:w="740" w:type="dxa"/>
            <w:tcBorders>
              <w:top w:val="single" w:sz="8" w:space="0" w:color="000000"/>
              <w:left w:val="single" w:sz="8" w:space="0" w:color="000000"/>
              <w:bottom w:val="single" w:sz="8" w:space="0" w:color="000000"/>
              <w:right w:val="single" w:sz="8" w:space="0" w:color="000000"/>
            </w:tcBorders>
          </w:tcPr>
          <w:p w:rsidR="007902C0" w:rsidRDefault="00B6701E" w:rsidP="00B6701E">
            <w:pPr>
              <w:rPr>
                <w:sz w:val="26"/>
                <w:szCs w:val="26"/>
              </w:rPr>
            </w:pPr>
            <w:r>
              <w:rPr>
                <w:sz w:val="26"/>
                <w:szCs w:val="26"/>
              </w:rPr>
              <w:t>1</w:t>
            </w:r>
          </w:p>
        </w:tc>
      </w:tr>
      <w:tr w:rsidR="00B6701E" w:rsidTr="00B6701E">
        <w:trPr>
          <w:trHeight w:val="500"/>
        </w:trPr>
        <w:tc>
          <w:tcPr>
            <w:tcW w:w="35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701E" w:rsidRDefault="00B6701E">
            <w:pPr>
              <w:widowControl w:val="0"/>
              <w:spacing w:line="276" w:lineRule="auto"/>
              <w:rPr>
                <w:sz w:val="26"/>
                <w:szCs w:val="26"/>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701E" w:rsidRDefault="001D773D">
            <w:pPr>
              <w:rPr>
                <w:sz w:val="26"/>
                <w:szCs w:val="26"/>
              </w:rPr>
            </w:pPr>
            <w:r>
              <w:rPr>
                <w:sz w:val="26"/>
                <w:szCs w:val="26"/>
              </w:rPr>
              <w:t>«Волейбол»</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701E" w:rsidRDefault="00B6701E">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701E" w:rsidRDefault="009507CB">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701E" w:rsidRDefault="00B6701E">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701E" w:rsidRDefault="001D773D">
            <w:pPr>
              <w:jc w:val="center"/>
              <w:rPr>
                <w:sz w:val="26"/>
                <w:szCs w:val="26"/>
              </w:rPr>
            </w:pPr>
            <w:r>
              <w:rPr>
                <w:sz w:val="26"/>
                <w:szCs w:val="26"/>
              </w:rPr>
              <w:t>1</w:t>
            </w:r>
          </w:p>
        </w:tc>
        <w:tc>
          <w:tcPr>
            <w:tcW w:w="740" w:type="dxa"/>
            <w:tcBorders>
              <w:top w:val="single" w:sz="8" w:space="0" w:color="000000"/>
              <w:left w:val="single" w:sz="8" w:space="0" w:color="000000"/>
              <w:bottom w:val="single" w:sz="8" w:space="0" w:color="000000"/>
              <w:right w:val="single" w:sz="8" w:space="0" w:color="000000"/>
            </w:tcBorders>
          </w:tcPr>
          <w:p w:rsidR="00B6701E" w:rsidRDefault="009507CB" w:rsidP="00B6701E">
            <w:pPr>
              <w:rPr>
                <w:sz w:val="26"/>
                <w:szCs w:val="26"/>
              </w:rPr>
            </w:pPr>
            <w:r>
              <w:rPr>
                <w:sz w:val="26"/>
                <w:szCs w:val="26"/>
              </w:rPr>
              <w:t>1</w:t>
            </w:r>
          </w:p>
        </w:tc>
      </w:tr>
      <w:tr w:rsidR="007902C0" w:rsidTr="00B6701E">
        <w:trPr>
          <w:trHeight w:val="500"/>
        </w:trPr>
        <w:tc>
          <w:tcPr>
            <w:tcW w:w="35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widowControl w:val="0"/>
              <w:spacing w:line="276" w:lineRule="auto"/>
              <w:rPr>
                <w:sz w:val="26"/>
                <w:szCs w:val="26"/>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rPr>
                <w:b/>
                <w:i/>
                <w:sz w:val="26"/>
                <w:szCs w:val="26"/>
              </w:rPr>
            </w:pPr>
            <w:r>
              <w:rPr>
                <w:b/>
                <w:i/>
                <w:sz w:val="26"/>
                <w:szCs w:val="26"/>
              </w:rPr>
              <w:t>+ кружки ДШИ, ДДТ, ДЮСШ</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rPr>
                <w:sz w:val="26"/>
                <w:szCs w:val="26"/>
              </w:rPr>
            </w:pPr>
          </w:p>
        </w:tc>
        <w:tc>
          <w:tcPr>
            <w:tcW w:w="740" w:type="dxa"/>
            <w:tcBorders>
              <w:top w:val="single" w:sz="8" w:space="0" w:color="000000"/>
              <w:left w:val="single" w:sz="8" w:space="0" w:color="000000"/>
              <w:bottom w:val="single" w:sz="8" w:space="0" w:color="000000"/>
              <w:right w:val="single" w:sz="8" w:space="0" w:color="000000"/>
            </w:tcBorders>
          </w:tcPr>
          <w:p w:rsidR="007902C0" w:rsidRDefault="007902C0">
            <w:pPr>
              <w:rPr>
                <w:sz w:val="26"/>
                <w:szCs w:val="26"/>
              </w:rPr>
            </w:pPr>
          </w:p>
        </w:tc>
      </w:tr>
      <w:tr w:rsidR="009507CB" w:rsidTr="009507CB">
        <w:trPr>
          <w:gridAfter w:val="6"/>
          <w:wAfter w:w="6471" w:type="dxa"/>
          <w:trHeight w:val="299"/>
        </w:trPr>
        <w:tc>
          <w:tcPr>
            <w:tcW w:w="350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rPr>
                <w:sz w:val="26"/>
                <w:szCs w:val="26"/>
              </w:rPr>
            </w:pPr>
            <w:r>
              <w:rPr>
                <w:sz w:val="26"/>
                <w:szCs w:val="26"/>
              </w:rPr>
              <w:t>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r>
      <w:tr w:rsidR="00B6701E" w:rsidTr="009507CB">
        <w:trPr>
          <w:trHeight w:val="1190"/>
        </w:trPr>
        <w:tc>
          <w:tcPr>
            <w:tcW w:w="35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701E" w:rsidRDefault="00B6701E">
            <w:pPr>
              <w:widowControl w:val="0"/>
              <w:spacing w:line="276" w:lineRule="auto"/>
              <w:rPr>
                <w:sz w:val="26"/>
                <w:szCs w:val="26"/>
              </w:rPr>
            </w:pPr>
          </w:p>
        </w:tc>
        <w:tc>
          <w:tcPr>
            <w:tcW w:w="3119"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B6701E" w:rsidRDefault="00B6701E" w:rsidP="00F33410">
            <w:pPr>
              <w:rPr>
                <w:sz w:val="26"/>
                <w:szCs w:val="26"/>
              </w:rPr>
            </w:pPr>
            <w:proofErr w:type="spellStart"/>
            <w:r>
              <w:rPr>
                <w:sz w:val="26"/>
                <w:szCs w:val="26"/>
              </w:rPr>
              <w:t>Юнармия</w:t>
            </w:r>
            <w:proofErr w:type="spellEnd"/>
          </w:p>
        </w:tc>
        <w:tc>
          <w:tcPr>
            <w:tcW w:w="65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B6701E" w:rsidRDefault="00B6701E">
            <w:pPr>
              <w:jc w:val="center"/>
              <w:rPr>
                <w:sz w:val="26"/>
                <w:szCs w:val="26"/>
              </w:rPr>
            </w:pPr>
          </w:p>
        </w:tc>
        <w:tc>
          <w:tcPr>
            <w:tcW w:w="65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B6701E" w:rsidRDefault="00B6701E">
            <w:pPr>
              <w:jc w:val="center"/>
              <w:rPr>
                <w:sz w:val="26"/>
                <w:szCs w:val="26"/>
              </w:rPr>
            </w:pPr>
          </w:p>
        </w:tc>
        <w:tc>
          <w:tcPr>
            <w:tcW w:w="65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B6701E" w:rsidRPr="001D773D" w:rsidRDefault="00B6701E">
            <w:pPr>
              <w:jc w:val="center"/>
              <w:rPr>
                <w:sz w:val="26"/>
                <w:szCs w:val="26"/>
                <w:highlight w:val="darkRed"/>
              </w:rPr>
            </w:pPr>
          </w:p>
        </w:tc>
        <w:tc>
          <w:tcPr>
            <w:tcW w:w="65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B6701E" w:rsidRDefault="001D773D" w:rsidP="00FB7179">
            <w:pPr>
              <w:jc w:val="center"/>
              <w:rPr>
                <w:sz w:val="26"/>
                <w:szCs w:val="26"/>
              </w:rPr>
            </w:pPr>
            <w:r>
              <w:rPr>
                <w:sz w:val="26"/>
                <w:szCs w:val="26"/>
              </w:rPr>
              <w:t>1</w:t>
            </w:r>
          </w:p>
        </w:tc>
        <w:tc>
          <w:tcPr>
            <w:tcW w:w="740" w:type="dxa"/>
            <w:tcBorders>
              <w:top w:val="single" w:sz="8" w:space="0" w:color="000000"/>
              <w:left w:val="single" w:sz="8" w:space="0" w:color="000000"/>
              <w:bottom w:val="single" w:sz="4" w:space="0" w:color="auto"/>
              <w:right w:val="single" w:sz="8" w:space="0" w:color="000000"/>
            </w:tcBorders>
          </w:tcPr>
          <w:p w:rsidR="00B6701E" w:rsidRDefault="00B6701E" w:rsidP="00A45847">
            <w:pPr>
              <w:jc w:val="center"/>
              <w:rPr>
                <w:sz w:val="26"/>
                <w:szCs w:val="26"/>
              </w:rPr>
            </w:pPr>
            <w:r>
              <w:rPr>
                <w:sz w:val="26"/>
                <w:szCs w:val="26"/>
              </w:rPr>
              <w:t>1</w:t>
            </w:r>
          </w:p>
        </w:tc>
      </w:tr>
      <w:tr w:rsidR="009507CB" w:rsidTr="009507CB">
        <w:trPr>
          <w:trHeight w:val="1100"/>
        </w:trPr>
        <w:tc>
          <w:tcPr>
            <w:tcW w:w="35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7CB" w:rsidRDefault="009507CB">
            <w:pPr>
              <w:widowControl w:val="0"/>
              <w:spacing w:line="276" w:lineRule="auto"/>
              <w:rPr>
                <w:sz w:val="26"/>
                <w:szCs w:val="26"/>
              </w:rPr>
            </w:pPr>
          </w:p>
        </w:tc>
        <w:tc>
          <w:tcPr>
            <w:tcW w:w="3119" w:type="dxa"/>
            <w:tcBorders>
              <w:top w:val="single" w:sz="4" w:space="0" w:color="auto"/>
              <w:left w:val="single" w:sz="8" w:space="0" w:color="000000"/>
              <w:right w:val="single" w:sz="8" w:space="0" w:color="000000"/>
            </w:tcBorders>
            <w:tcMar>
              <w:top w:w="100" w:type="dxa"/>
              <w:left w:w="100" w:type="dxa"/>
              <w:bottom w:w="100" w:type="dxa"/>
              <w:right w:w="100" w:type="dxa"/>
            </w:tcMar>
          </w:tcPr>
          <w:p w:rsidR="009507CB" w:rsidRDefault="009507CB" w:rsidP="00F33410">
            <w:pPr>
              <w:rPr>
                <w:sz w:val="26"/>
                <w:szCs w:val="26"/>
              </w:rPr>
            </w:pPr>
            <w:proofErr w:type="spellStart"/>
            <w:r>
              <w:rPr>
                <w:sz w:val="26"/>
                <w:szCs w:val="26"/>
              </w:rPr>
              <w:t>Медиацентр</w:t>
            </w:r>
            <w:proofErr w:type="spellEnd"/>
            <w:r>
              <w:rPr>
                <w:sz w:val="26"/>
                <w:szCs w:val="26"/>
              </w:rPr>
              <w:t xml:space="preserve"> «</w:t>
            </w:r>
            <w:proofErr w:type="spellStart"/>
            <w:r>
              <w:rPr>
                <w:sz w:val="26"/>
                <w:szCs w:val="26"/>
              </w:rPr>
              <w:t>МедиаКЛУБ</w:t>
            </w:r>
            <w:proofErr w:type="spellEnd"/>
            <w:r>
              <w:rPr>
                <w:sz w:val="26"/>
                <w:szCs w:val="26"/>
              </w:rPr>
              <w:t>»</w:t>
            </w:r>
          </w:p>
        </w:tc>
        <w:tc>
          <w:tcPr>
            <w:tcW w:w="653" w:type="dxa"/>
            <w:tcBorders>
              <w:top w:val="single" w:sz="4" w:space="0" w:color="auto"/>
              <w:left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p>
        </w:tc>
        <w:tc>
          <w:tcPr>
            <w:tcW w:w="653" w:type="dxa"/>
            <w:tcBorders>
              <w:top w:val="single" w:sz="4" w:space="0" w:color="auto"/>
              <w:left w:val="single" w:sz="8" w:space="0" w:color="000000"/>
              <w:right w:val="single" w:sz="8" w:space="0" w:color="000000"/>
            </w:tcBorders>
            <w:tcMar>
              <w:top w:w="100" w:type="dxa"/>
              <w:left w:w="100" w:type="dxa"/>
              <w:bottom w:w="100" w:type="dxa"/>
              <w:right w:w="100" w:type="dxa"/>
            </w:tcMar>
          </w:tcPr>
          <w:p w:rsidR="009507CB" w:rsidRDefault="009507CB">
            <w:pPr>
              <w:jc w:val="center"/>
              <w:rPr>
                <w:sz w:val="26"/>
                <w:szCs w:val="26"/>
              </w:rPr>
            </w:pPr>
          </w:p>
        </w:tc>
        <w:tc>
          <w:tcPr>
            <w:tcW w:w="653" w:type="dxa"/>
            <w:tcBorders>
              <w:top w:val="single" w:sz="4" w:space="0" w:color="auto"/>
              <w:left w:val="single" w:sz="8" w:space="0" w:color="000000"/>
              <w:right w:val="single" w:sz="8" w:space="0" w:color="000000"/>
            </w:tcBorders>
            <w:tcMar>
              <w:top w:w="100" w:type="dxa"/>
              <w:left w:w="100" w:type="dxa"/>
              <w:bottom w:w="100" w:type="dxa"/>
              <w:right w:w="100" w:type="dxa"/>
            </w:tcMar>
          </w:tcPr>
          <w:p w:rsidR="009507CB" w:rsidRPr="001D773D" w:rsidRDefault="009507CB">
            <w:pPr>
              <w:jc w:val="center"/>
              <w:rPr>
                <w:sz w:val="26"/>
                <w:szCs w:val="26"/>
                <w:highlight w:val="darkRed"/>
              </w:rPr>
            </w:pPr>
            <w:r w:rsidRPr="009507CB">
              <w:rPr>
                <w:sz w:val="26"/>
                <w:szCs w:val="26"/>
              </w:rPr>
              <w:t>1</w:t>
            </w:r>
          </w:p>
        </w:tc>
        <w:tc>
          <w:tcPr>
            <w:tcW w:w="653" w:type="dxa"/>
            <w:tcBorders>
              <w:top w:val="single" w:sz="4" w:space="0" w:color="auto"/>
              <w:left w:val="single" w:sz="8" w:space="0" w:color="000000"/>
              <w:right w:val="single" w:sz="8" w:space="0" w:color="000000"/>
            </w:tcBorders>
            <w:tcMar>
              <w:top w:w="100" w:type="dxa"/>
              <w:left w:w="100" w:type="dxa"/>
              <w:bottom w:w="100" w:type="dxa"/>
              <w:right w:w="100" w:type="dxa"/>
            </w:tcMar>
          </w:tcPr>
          <w:p w:rsidR="009507CB" w:rsidRDefault="009507CB" w:rsidP="00FB7179">
            <w:pPr>
              <w:jc w:val="center"/>
              <w:rPr>
                <w:sz w:val="26"/>
                <w:szCs w:val="26"/>
              </w:rPr>
            </w:pPr>
            <w:r>
              <w:rPr>
                <w:sz w:val="26"/>
                <w:szCs w:val="26"/>
              </w:rPr>
              <w:t>1</w:t>
            </w:r>
          </w:p>
        </w:tc>
        <w:tc>
          <w:tcPr>
            <w:tcW w:w="740" w:type="dxa"/>
            <w:tcBorders>
              <w:top w:val="single" w:sz="4" w:space="0" w:color="auto"/>
              <w:left w:val="single" w:sz="8" w:space="0" w:color="000000"/>
              <w:right w:val="single" w:sz="8" w:space="0" w:color="000000"/>
            </w:tcBorders>
          </w:tcPr>
          <w:p w:rsidR="009507CB" w:rsidRDefault="009507CB" w:rsidP="00A45847">
            <w:pPr>
              <w:jc w:val="center"/>
              <w:rPr>
                <w:sz w:val="26"/>
                <w:szCs w:val="26"/>
              </w:rPr>
            </w:pPr>
          </w:p>
        </w:tc>
      </w:tr>
      <w:tr w:rsidR="007902C0" w:rsidTr="00B6701E">
        <w:trPr>
          <w:trHeight w:val="555"/>
        </w:trPr>
        <w:tc>
          <w:tcPr>
            <w:tcW w:w="35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widowControl w:val="0"/>
              <w:spacing w:line="276" w:lineRule="auto"/>
              <w:rPr>
                <w:sz w:val="26"/>
                <w:szCs w:val="26"/>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B6701E">
            <w:pPr>
              <w:rPr>
                <w:sz w:val="26"/>
                <w:szCs w:val="26"/>
              </w:rPr>
            </w:pPr>
            <w:r>
              <w:rPr>
                <w:sz w:val="26"/>
                <w:szCs w:val="26"/>
              </w:rPr>
              <w:t>«Школьная газета Сюжет»</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jc w:val="center"/>
              <w:rPr>
                <w:sz w:val="26"/>
                <w:szCs w:val="26"/>
              </w:rPr>
            </w:pP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C34A8F">
            <w:pPr>
              <w:jc w:val="center"/>
              <w:rPr>
                <w:sz w:val="26"/>
                <w:szCs w:val="26"/>
              </w:rPr>
            </w:pPr>
            <w:r>
              <w:rPr>
                <w:sz w:val="26"/>
                <w:szCs w:val="26"/>
              </w:rPr>
              <w:t>1</w:t>
            </w:r>
            <w:bookmarkStart w:id="0" w:name="_GoBack"/>
            <w:bookmarkEnd w:id="0"/>
          </w:p>
        </w:tc>
        <w:tc>
          <w:tcPr>
            <w:tcW w:w="740" w:type="dxa"/>
            <w:tcBorders>
              <w:top w:val="single" w:sz="8" w:space="0" w:color="000000"/>
              <w:left w:val="single" w:sz="8" w:space="0" w:color="000000"/>
              <w:bottom w:val="single" w:sz="8" w:space="0" w:color="000000"/>
              <w:right w:val="single" w:sz="8" w:space="0" w:color="000000"/>
            </w:tcBorders>
          </w:tcPr>
          <w:p w:rsidR="007902C0" w:rsidRDefault="007902C0">
            <w:pPr>
              <w:jc w:val="center"/>
              <w:rPr>
                <w:sz w:val="26"/>
                <w:szCs w:val="26"/>
              </w:rPr>
            </w:pPr>
          </w:p>
        </w:tc>
      </w:tr>
      <w:tr w:rsidR="007902C0" w:rsidTr="00B6701E">
        <w:trPr>
          <w:trHeight w:val="585"/>
        </w:trPr>
        <w:tc>
          <w:tcPr>
            <w:tcW w:w="35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7902C0">
            <w:pPr>
              <w:widowControl w:val="0"/>
              <w:spacing w:line="276" w:lineRule="auto"/>
              <w:rPr>
                <w:sz w:val="26"/>
                <w:szCs w:val="26"/>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rPr>
                <w:sz w:val="26"/>
                <w:szCs w:val="26"/>
              </w:rPr>
            </w:pPr>
            <w:r>
              <w:rPr>
                <w:sz w:val="26"/>
                <w:szCs w:val="26"/>
              </w:rPr>
              <w:t>КТД</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jc w:val="center"/>
              <w:rPr>
                <w:sz w:val="26"/>
                <w:szCs w:val="26"/>
              </w:rPr>
            </w:pPr>
            <w:r>
              <w:rPr>
                <w:sz w:val="26"/>
                <w:szCs w:val="26"/>
              </w:rPr>
              <w:t>1</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jc w:val="center"/>
              <w:rPr>
                <w:sz w:val="26"/>
                <w:szCs w:val="26"/>
              </w:rPr>
            </w:pPr>
            <w:r>
              <w:rPr>
                <w:sz w:val="26"/>
                <w:szCs w:val="26"/>
              </w:rPr>
              <w:t>1</w:t>
            </w:r>
          </w:p>
        </w:tc>
        <w:tc>
          <w:tcPr>
            <w:tcW w:w="740" w:type="dxa"/>
            <w:tcBorders>
              <w:top w:val="single" w:sz="8" w:space="0" w:color="000000"/>
              <w:left w:val="single" w:sz="8" w:space="0" w:color="000000"/>
              <w:bottom w:val="single" w:sz="8" w:space="0" w:color="000000"/>
              <w:right w:val="single" w:sz="8" w:space="0" w:color="000000"/>
            </w:tcBorders>
          </w:tcPr>
          <w:p w:rsidR="007902C0" w:rsidRDefault="00A503EC">
            <w:pPr>
              <w:jc w:val="center"/>
              <w:rPr>
                <w:sz w:val="26"/>
                <w:szCs w:val="26"/>
              </w:rPr>
            </w:pPr>
            <w:r>
              <w:rPr>
                <w:sz w:val="26"/>
                <w:szCs w:val="26"/>
              </w:rPr>
              <w:t>1</w:t>
            </w:r>
          </w:p>
        </w:tc>
      </w:tr>
      <w:tr w:rsidR="007902C0" w:rsidTr="001D773D">
        <w:trPr>
          <w:trHeight w:val="710"/>
        </w:trPr>
        <w:tc>
          <w:tcPr>
            <w:tcW w:w="3501"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7902C0" w:rsidRDefault="007902C0">
            <w:pPr>
              <w:rPr>
                <w:sz w:val="26"/>
                <w:szCs w:val="26"/>
              </w:rPr>
            </w:pPr>
          </w:p>
        </w:tc>
        <w:tc>
          <w:tcPr>
            <w:tcW w:w="3119"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7902C0" w:rsidRPr="001D773D" w:rsidRDefault="00A503EC">
            <w:pPr>
              <w:jc w:val="right"/>
              <w:rPr>
                <w:color w:val="FF0000"/>
                <w:sz w:val="26"/>
                <w:szCs w:val="26"/>
              </w:rPr>
            </w:pPr>
            <w:r w:rsidRPr="001D773D">
              <w:rPr>
                <w:b/>
                <w:color w:val="FF0000"/>
                <w:sz w:val="26"/>
                <w:szCs w:val="26"/>
                <w:shd w:val="clear" w:color="auto" w:fill="FF9900"/>
              </w:rPr>
              <w:t>Всего</w:t>
            </w:r>
          </w:p>
        </w:tc>
        <w:tc>
          <w:tcPr>
            <w:tcW w:w="653"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7902C0" w:rsidRPr="001D773D" w:rsidRDefault="00A503EC">
            <w:pPr>
              <w:jc w:val="center"/>
              <w:rPr>
                <w:color w:val="FF0000"/>
                <w:sz w:val="26"/>
                <w:szCs w:val="26"/>
              </w:rPr>
            </w:pPr>
            <w:r w:rsidRPr="001D773D">
              <w:rPr>
                <w:b/>
                <w:color w:val="FF0000"/>
                <w:sz w:val="26"/>
                <w:szCs w:val="26"/>
                <w:shd w:val="clear" w:color="auto" w:fill="FF9900"/>
              </w:rPr>
              <w:t>8</w:t>
            </w:r>
          </w:p>
        </w:tc>
        <w:tc>
          <w:tcPr>
            <w:tcW w:w="653"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7902C0" w:rsidRPr="001D773D" w:rsidRDefault="009507CB">
            <w:pPr>
              <w:jc w:val="center"/>
              <w:rPr>
                <w:color w:val="FF0000"/>
                <w:sz w:val="26"/>
                <w:szCs w:val="26"/>
              </w:rPr>
            </w:pPr>
            <w:r>
              <w:rPr>
                <w:b/>
                <w:color w:val="FF0000"/>
                <w:sz w:val="26"/>
                <w:szCs w:val="26"/>
                <w:shd w:val="clear" w:color="auto" w:fill="FF9900"/>
              </w:rPr>
              <w:t>10</w:t>
            </w:r>
          </w:p>
        </w:tc>
        <w:tc>
          <w:tcPr>
            <w:tcW w:w="653"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7902C0" w:rsidRPr="001D773D" w:rsidRDefault="001D773D" w:rsidP="001D773D">
            <w:pPr>
              <w:rPr>
                <w:color w:val="FF0000"/>
                <w:sz w:val="26"/>
                <w:szCs w:val="26"/>
              </w:rPr>
            </w:pPr>
            <w:r>
              <w:rPr>
                <w:b/>
                <w:color w:val="FF0000"/>
                <w:sz w:val="26"/>
                <w:szCs w:val="26"/>
                <w:shd w:val="clear" w:color="auto" w:fill="FF9900"/>
              </w:rPr>
              <w:t>10</w:t>
            </w:r>
          </w:p>
        </w:tc>
        <w:tc>
          <w:tcPr>
            <w:tcW w:w="653"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7902C0" w:rsidRPr="001D773D" w:rsidRDefault="009507CB">
            <w:pPr>
              <w:jc w:val="center"/>
              <w:rPr>
                <w:color w:val="FF0000"/>
                <w:sz w:val="26"/>
                <w:szCs w:val="26"/>
              </w:rPr>
            </w:pPr>
            <w:r>
              <w:rPr>
                <w:b/>
                <w:color w:val="FF0000"/>
                <w:sz w:val="26"/>
                <w:szCs w:val="26"/>
                <w:shd w:val="clear" w:color="auto" w:fill="FF9900"/>
              </w:rPr>
              <w:t>10</w:t>
            </w:r>
          </w:p>
        </w:tc>
        <w:tc>
          <w:tcPr>
            <w:tcW w:w="740" w:type="dxa"/>
            <w:tcBorders>
              <w:top w:val="single" w:sz="8" w:space="0" w:color="000000"/>
              <w:left w:val="single" w:sz="8" w:space="0" w:color="000000"/>
              <w:bottom w:val="single" w:sz="8" w:space="0" w:color="000000"/>
              <w:right w:val="single" w:sz="8" w:space="0" w:color="000000"/>
            </w:tcBorders>
            <w:shd w:val="clear" w:color="auto" w:fill="92D050"/>
          </w:tcPr>
          <w:p w:rsidR="007902C0" w:rsidRPr="001D773D" w:rsidRDefault="001D773D" w:rsidP="001D773D">
            <w:pPr>
              <w:rPr>
                <w:b/>
                <w:color w:val="FF0000"/>
                <w:sz w:val="26"/>
                <w:szCs w:val="26"/>
                <w:shd w:val="clear" w:color="auto" w:fill="FF9900"/>
              </w:rPr>
            </w:pPr>
            <w:r>
              <w:rPr>
                <w:b/>
                <w:color w:val="FF0000"/>
                <w:sz w:val="26"/>
                <w:szCs w:val="26"/>
                <w:shd w:val="clear" w:color="auto" w:fill="FF9900"/>
              </w:rPr>
              <w:t>10</w:t>
            </w:r>
          </w:p>
        </w:tc>
      </w:tr>
      <w:tr w:rsidR="007902C0" w:rsidTr="00B6701E">
        <w:trPr>
          <w:trHeight w:val="740"/>
        </w:trPr>
        <w:tc>
          <w:tcPr>
            <w:tcW w:w="3501" w:type="dxa"/>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rsidR="007902C0" w:rsidRDefault="007902C0">
            <w:pPr>
              <w:rPr>
                <w:sz w:val="26"/>
                <w:szCs w:val="26"/>
              </w:rPr>
            </w:pPr>
          </w:p>
        </w:tc>
        <w:tc>
          <w:tcPr>
            <w:tcW w:w="3119" w:type="dxa"/>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rsidR="007902C0" w:rsidRDefault="00A503EC">
            <w:pPr>
              <w:jc w:val="right"/>
              <w:rPr>
                <w:sz w:val="26"/>
                <w:szCs w:val="26"/>
              </w:rPr>
            </w:pPr>
            <w:r>
              <w:rPr>
                <w:b/>
                <w:sz w:val="26"/>
                <w:szCs w:val="26"/>
                <w:shd w:val="clear" w:color="auto" w:fill="FF9900"/>
              </w:rPr>
              <w:t>Итого за год</w:t>
            </w:r>
          </w:p>
        </w:tc>
        <w:tc>
          <w:tcPr>
            <w:tcW w:w="653" w:type="dxa"/>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rsidR="007902C0" w:rsidRDefault="00A503EC">
            <w:pPr>
              <w:jc w:val="center"/>
              <w:rPr>
                <w:sz w:val="26"/>
                <w:szCs w:val="26"/>
              </w:rPr>
            </w:pPr>
            <w:r>
              <w:rPr>
                <w:b/>
                <w:sz w:val="26"/>
                <w:szCs w:val="26"/>
                <w:shd w:val="clear" w:color="auto" w:fill="FF9900"/>
              </w:rPr>
              <w:t>272</w:t>
            </w:r>
          </w:p>
        </w:tc>
        <w:tc>
          <w:tcPr>
            <w:tcW w:w="653" w:type="dxa"/>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rsidR="007902C0" w:rsidRDefault="001D773D">
            <w:pPr>
              <w:jc w:val="center"/>
              <w:rPr>
                <w:sz w:val="26"/>
                <w:szCs w:val="26"/>
              </w:rPr>
            </w:pPr>
            <w:r>
              <w:rPr>
                <w:b/>
                <w:sz w:val="26"/>
                <w:szCs w:val="26"/>
                <w:shd w:val="clear" w:color="auto" w:fill="FF9900"/>
              </w:rPr>
              <w:t>306</w:t>
            </w:r>
          </w:p>
        </w:tc>
        <w:tc>
          <w:tcPr>
            <w:tcW w:w="653" w:type="dxa"/>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rsidR="007902C0" w:rsidRDefault="001D773D">
            <w:pPr>
              <w:jc w:val="center"/>
              <w:rPr>
                <w:sz w:val="26"/>
                <w:szCs w:val="26"/>
              </w:rPr>
            </w:pPr>
            <w:r>
              <w:rPr>
                <w:b/>
                <w:sz w:val="26"/>
                <w:szCs w:val="26"/>
                <w:shd w:val="clear" w:color="auto" w:fill="FF9900"/>
              </w:rPr>
              <w:t>340</w:t>
            </w:r>
          </w:p>
        </w:tc>
        <w:tc>
          <w:tcPr>
            <w:tcW w:w="653" w:type="dxa"/>
            <w:tcBorders>
              <w:top w:val="single" w:sz="8" w:space="0" w:color="000000"/>
              <w:left w:val="single" w:sz="8" w:space="0" w:color="000000"/>
              <w:bottom w:val="single" w:sz="8" w:space="0" w:color="000000"/>
              <w:right w:val="single" w:sz="8" w:space="0" w:color="000000"/>
            </w:tcBorders>
            <w:shd w:val="clear" w:color="auto" w:fill="FF9900"/>
            <w:tcMar>
              <w:top w:w="100" w:type="dxa"/>
              <w:left w:w="100" w:type="dxa"/>
              <w:bottom w:w="100" w:type="dxa"/>
              <w:right w:w="100" w:type="dxa"/>
            </w:tcMar>
          </w:tcPr>
          <w:p w:rsidR="007902C0" w:rsidRDefault="001D773D">
            <w:pPr>
              <w:jc w:val="center"/>
              <w:rPr>
                <w:sz w:val="26"/>
                <w:szCs w:val="26"/>
              </w:rPr>
            </w:pPr>
            <w:r>
              <w:rPr>
                <w:b/>
                <w:sz w:val="26"/>
                <w:szCs w:val="26"/>
                <w:shd w:val="clear" w:color="auto" w:fill="FF9900"/>
              </w:rPr>
              <w:t>306</w:t>
            </w:r>
          </w:p>
        </w:tc>
        <w:tc>
          <w:tcPr>
            <w:tcW w:w="740" w:type="dxa"/>
            <w:tcBorders>
              <w:top w:val="single" w:sz="8" w:space="0" w:color="000000"/>
              <w:left w:val="single" w:sz="8" w:space="0" w:color="000000"/>
              <w:bottom w:val="single" w:sz="8" w:space="0" w:color="000000"/>
              <w:right w:val="single" w:sz="8" w:space="0" w:color="000000"/>
            </w:tcBorders>
            <w:shd w:val="clear" w:color="auto" w:fill="FF9900"/>
          </w:tcPr>
          <w:p w:rsidR="007902C0" w:rsidRDefault="001D773D">
            <w:pPr>
              <w:jc w:val="center"/>
              <w:rPr>
                <w:b/>
                <w:sz w:val="26"/>
                <w:szCs w:val="26"/>
                <w:shd w:val="clear" w:color="auto" w:fill="FF9900"/>
              </w:rPr>
            </w:pPr>
            <w:r>
              <w:rPr>
                <w:b/>
                <w:sz w:val="26"/>
                <w:szCs w:val="26"/>
                <w:shd w:val="clear" w:color="auto" w:fill="FF9900"/>
              </w:rPr>
              <w:t>340</w:t>
            </w:r>
          </w:p>
        </w:tc>
      </w:tr>
      <w:tr w:rsidR="007902C0" w:rsidTr="00B6701E">
        <w:trPr>
          <w:trHeight w:val="571"/>
        </w:trPr>
        <w:tc>
          <w:tcPr>
            <w:tcW w:w="9972"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jc w:val="center"/>
              <w:rPr>
                <w:b/>
                <w:sz w:val="26"/>
                <w:szCs w:val="26"/>
              </w:rPr>
            </w:pPr>
            <w:r>
              <w:rPr>
                <w:b/>
                <w:sz w:val="26"/>
                <w:szCs w:val="26"/>
              </w:rPr>
              <w:t>Нерегулярные дела и мероприятия</w:t>
            </w:r>
          </w:p>
        </w:tc>
      </w:tr>
      <w:tr w:rsidR="007902C0" w:rsidTr="00B6701E">
        <w:trPr>
          <w:trHeight w:val="727"/>
        </w:trPr>
        <w:tc>
          <w:tcPr>
            <w:tcW w:w="66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jc w:val="center"/>
              <w:rPr>
                <w:sz w:val="26"/>
                <w:szCs w:val="26"/>
              </w:rPr>
            </w:pPr>
            <w:r>
              <w:rPr>
                <w:b/>
                <w:sz w:val="26"/>
                <w:szCs w:val="26"/>
              </w:rPr>
              <w:t>Форма проведения</w:t>
            </w:r>
          </w:p>
        </w:tc>
        <w:tc>
          <w:tcPr>
            <w:tcW w:w="3352"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jc w:val="center"/>
              <w:rPr>
                <w:b/>
                <w:sz w:val="26"/>
                <w:szCs w:val="26"/>
              </w:rPr>
            </w:pPr>
            <w:r>
              <w:rPr>
                <w:b/>
                <w:sz w:val="26"/>
                <w:szCs w:val="26"/>
              </w:rPr>
              <w:t>Ориентировочное количество часов</w:t>
            </w:r>
          </w:p>
        </w:tc>
      </w:tr>
      <w:tr w:rsidR="007902C0" w:rsidTr="00B6701E">
        <w:trPr>
          <w:trHeight w:val="980"/>
        </w:trPr>
        <w:tc>
          <w:tcPr>
            <w:tcW w:w="66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rPr>
                <w:sz w:val="26"/>
                <w:szCs w:val="26"/>
              </w:rPr>
            </w:pPr>
            <w:r>
              <w:rPr>
                <w:sz w:val="26"/>
                <w:szCs w:val="26"/>
              </w:rPr>
              <w:t>Экскурсии, встречи, акции, конкурсы, игры, фестивали, концерты, НПК.</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jc w:val="center"/>
              <w:rPr>
                <w:sz w:val="26"/>
                <w:szCs w:val="26"/>
              </w:rPr>
            </w:pPr>
            <w:r>
              <w:rPr>
                <w:b/>
                <w:sz w:val="26"/>
                <w:szCs w:val="26"/>
              </w:rPr>
              <w:t>2</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jc w:val="center"/>
              <w:rPr>
                <w:sz w:val="26"/>
                <w:szCs w:val="26"/>
              </w:rPr>
            </w:pPr>
            <w:r>
              <w:rPr>
                <w:b/>
                <w:sz w:val="26"/>
                <w:szCs w:val="26"/>
              </w:rPr>
              <w:t>2</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jc w:val="center"/>
              <w:rPr>
                <w:sz w:val="26"/>
                <w:szCs w:val="26"/>
              </w:rPr>
            </w:pPr>
            <w:r>
              <w:rPr>
                <w:b/>
                <w:sz w:val="26"/>
                <w:szCs w:val="26"/>
              </w:rPr>
              <w:t>2</w:t>
            </w:r>
          </w:p>
        </w:tc>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2C0" w:rsidRDefault="00A503EC">
            <w:pPr>
              <w:jc w:val="center"/>
              <w:rPr>
                <w:sz w:val="26"/>
                <w:szCs w:val="26"/>
              </w:rPr>
            </w:pPr>
            <w:r>
              <w:rPr>
                <w:b/>
                <w:sz w:val="26"/>
                <w:szCs w:val="26"/>
              </w:rPr>
              <w:t>2</w:t>
            </w:r>
          </w:p>
        </w:tc>
        <w:tc>
          <w:tcPr>
            <w:tcW w:w="740" w:type="dxa"/>
            <w:tcBorders>
              <w:top w:val="single" w:sz="8" w:space="0" w:color="000000"/>
              <w:left w:val="single" w:sz="8" w:space="0" w:color="000000"/>
              <w:bottom w:val="single" w:sz="8" w:space="0" w:color="000000"/>
              <w:right w:val="single" w:sz="8" w:space="0" w:color="000000"/>
            </w:tcBorders>
          </w:tcPr>
          <w:p w:rsidR="007902C0" w:rsidRDefault="00A503EC">
            <w:pPr>
              <w:jc w:val="center"/>
              <w:rPr>
                <w:b/>
                <w:sz w:val="26"/>
                <w:szCs w:val="26"/>
              </w:rPr>
            </w:pPr>
            <w:r>
              <w:rPr>
                <w:b/>
                <w:sz w:val="26"/>
                <w:szCs w:val="26"/>
              </w:rPr>
              <w:t>2</w:t>
            </w:r>
          </w:p>
        </w:tc>
      </w:tr>
      <w:tr w:rsidR="007902C0" w:rsidTr="00A503EC">
        <w:trPr>
          <w:trHeight w:val="740"/>
        </w:trPr>
        <w:tc>
          <w:tcPr>
            <w:tcW w:w="6620" w:type="dxa"/>
            <w:gridSpan w:val="2"/>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7902C0" w:rsidRDefault="00A503EC">
            <w:pPr>
              <w:jc w:val="right"/>
              <w:rPr>
                <w:sz w:val="26"/>
                <w:szCs w:val="26"/>
              </w:rPr>
            </w:pPr>
            <w:r>
              <w:rPr>
                <w:b/>
                <w:sz w:val="26"/>
                <w:szCs w:val="26"/>
              </w:rPr>
              <w:t>Итого за год</w:t>
            </w:r>
          </w:p>
        </w:tc>
        <w:tc>
          <w:tcPr>
            <w:tcW w:w="653"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7902C0" w:rsidRDefault="00A503EC">
            <w:pPr>
              <w:jc w:val="center"/>
              <w:rPr>
                <w:sz w:val="26"/>
                <w:szCs w:val="26"/>
              </w:rPr>
            </w:pPr>
            <w:r>
              <w:rPr>
                <w:b/>
                <w:sz w:val="26"/>
                <w:szCs w:val="26"/>
              </w:rPr>
              <w:t>68</w:t>
            </w:r>
          </w:p>
        </w:tc>
        <w:tc>
          <w:tcPr>
            <w:tcW w:w="653"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7902C0" w:rsidRDefault="00A503EC">
            <w:pPr>
              <w:jc w:val="center"/>
              <w:rPr>
                <w:sz w:val="26"/>
                <w:szCs w:val="26"/>
              </w:rPr>
            </w:pPr>
            <w:r>
              <w:rPr>
                <w:b/>
                <w:sz w:val="26"/>
                <w:szCs w:val="26"/>
              </w:rPr>
              <w:t>68</w:t>
            </w:r>
          </w:p>
        </w:tc>
        <w:tc>
          <w:tcPr>
            <w:tcW w:w="653"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7902C0" w:rsidRDefault="00A503EC">
            <w:pPr>
              <w:jc w:val="center"/>
              <w:rPr>
                <w:sz w:val="26"/>
                <w:szCs w:val="26"/>
              </w:rPr>
            </w:pPr>
            <w:r>
              <w:rPr>
                <w:b/>
                <w:sz w:val="26"/>
                <w:szCs w:val="26"/>
              </w:rPr>
              <w:t>68</w:t>
            </w:r>
          </w:p>
        </w:tc>
        <w:tc>
          <w:tcPr>
            <w:tcW w:w="653"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7902C0" w:rsidRDefault="00A503EC">
            <w:pPr>
              <w:jc w:val="center"/>
              <w:rPr>
                <w:sz w:val="26"/>
                <w:szCs w:val="26"/>
              </w:rPr>
            </w:pPr>
            <w:r>
              <w:rPr>
                <w:b/>
                <w:sz w:val="26"/>
                <w:szCs w:val="26"/>
              </w:rPr>
              <w:t>68</w:t>
            </w:r>
          </w:p>
        </w:tc>
        <w:tc>
          <w:tcPr>
            <w:tcW w:w="740" w:type="dxa"/>
            <w:tcBorders>
              <w:top w:val="single" w:sz="8" w:space="0" w:color="000000"/>
              <w:left w:val="single" w:sz="8" w:space="0" w:color="000000"/>
              <w:bottom w:val="single" w:sz="8" w:space="0" w:color="000000"/>
              <w:right w:val="single" w:sz="8" w:space="0" w:color="000000"/>
            </w:tcBorders>
            <w:shd w:val="clear" w:color="auto" w:fill="92D050"/>
          </w:tcPr>
          <w:p w:rsidR="007902C0" w:rsidRDefault="00A503EC">
            <w:pPr>
              <w:jc w:val="center"/>
              <w:rPr>
                <w:b/>
                <w:sz w:val="26"/>
                <w:szCs w:val="26"/>
              </w:rPr>
            </w:pPr>
            <w:r>
              <w:rPr>
                <w:b/>
                <w:sz w:val="26"/>
                <w:szCs w:val="26"/>
              </w:rPr>
              <w:t>68</w:t>
            </w:r>
          </w:p>
        </w:tc>
      </w:tr>
      <w:tr w:rsidR="007902C0" w:rsidTr="00A503EC">
        <w:trPr>
          <w:trHeight w:val="740"/>
        </w:trPr>
        <w:tc>
          <w:tcPr>
            <w:tcW w:w="6620" w:type="dxa"/>
            <w:gridSpan w:val="2"/>
            <w:tcBorders>
              <w:top w:val="single" w:sz="8" w:space="0" w:color="000000"/>
              <w:left w:val="single" w:sz="8" w:space="0" w:color="000000"/>
              <w:bottom w:val="single" w:sz="8" w:space="0" w:color="000000"/>
              <w:right w:val="single" w:sz="8" w:space="0" w:color="000000"/>
            </w:tcBorders>
            <w:shd w:val="clear" w:color="auto" w:fill="948A54" w:themeFill="background2" w:themeFillShade="80"/>
            <w:tcMar>
              <w:top w:w="100" w:type="dxa"/>
              <w:left w:w="100" w:type="dxa"/>
              <w:bottom w:w="100" w:type="dxa"/>
              <w:right w:w="100" w:type="dxa"/>
            </w:tcMar>
          </w:tcPr>
          <w:p w:rsidR="007902C0" w:rsidRDefault="00A503EC">
            <w:pPr>
              <w:jc w:val="right"/>
              <w:rPr>
                <w:sz w:val="26"/>
                <w:szCs w:val="26"/>
              </w:rPr>
            </w:pPr>
            <w:r>
              <w:rPr>
                <w:b/>
                <w:sz w:val="26"/>
                <w:szCs w:val="26"/>
              </w:rPr>
              <w:t>Общее количество часов ВУД</w:t>
            </w:r>
          </w:p>
        </w:tc>
        <w:tc>
          <w:tcPr>
            <w:tcW w:w="653" w:type="dxa"/>
            <w:tcBorders>
              <w:top w:val="single" w:sz="8" w:space="0" w:color="000000"/>
              <w:left w:val="single" w:sz="8" w:space="0" w:color="000000"/>
              <w:bottom w:val="single" w:sz="8" w:space="0" w:color="000000"/>
              <w:right w:val="single" w:sz="8" w:space="0" w:color="000000"/>
            </w:tcBorders>
            <w:shd w:val="clear" w:color="auto" w:fill="948A54" w:themeFill="background2" w:themeFillShade="80"/>
            <w:tcMar>
              <w:top w:w="100" w:type="dxa"/>
              <w:left w:w="100" w:type="dxa"/>
              <w:bottom w:w="100" w:type="dxa"/>
              <w:right w:w="100" w:type="dxa"/>
            </w:tcMar>
          </w:tcPr>
          <w:p w:rsidR="007902C0" w:rsidRDefault="00A503EC">
            <w:pPr>
              <w:jc w:val="center"/>
              <w:rPr>
                <w:sz w:val="26"/>
                <w:szCs w:val="26"/>
              </w:rPr>
            </w:pPr>
            <w:r>
              <w:rPr>
                <w:b/>
                <w:sz w:val="26"/>
                <w:szCs w:val="26"/>
              </w:rPr>
              <w:t>340</w:t>
            </w:r>
          </w:p>
        </w:tc>
        <w:tc>
          <w:tcPr>
            <w:tcW w:w="653" w:type="dxa"/>
            <w:tcBorders>
              <w:top w:val="single" w:sz="8" w:space="0" w:color="000000"/>
              <w:left w:val="single" w:sz="8" w:space="0" w:color="000000"/>
              <w:bottom w:val="single" w:sz="8" w:space="0" w:color="000000"/>
              <w:right w:val="single" w:sz="8" w:space="0" w:color="000000"/>
            </w:tcBorders>
            <w:shd w:val="clear" w:color="auto" w:fill="948A54" w:themeFill="background2" w:themeFillShade="80"/>
            <w:tcMar>
              <w:top w:w="100" w:type="dxa"/>
              <w:left w:w="100" w:type="dxa"/>
              <w:bottom w:w="100" w:type="dxa"/>
              <w:right w:w="100" w:type="dxa"/>
            </w:tcMar>
          </w:tcPr>
          <w:p w:rsidR="007902C0" w:rsidRDefault="00A503EC">
            <w:pPr>
              <w:jc w:val="center"/>
              <w:rPr>
                <w:sz w:val="26"/>
                <w:szCs w:val="26"/>
              </w:rPr>
            </w:pPr>
            <w:r>
              <w:rPr>
                <w:b/>
                <w:sz w:val="26"/>
                <w:szCs w:val="26"/>
              </w:rPr>
              <w:t>272</w:t>
            </w:r>
          </w:p>
        </w:tc>
        <w:tc>
          <w:tcPr>
            <w:tcW w:w="653" w:type="dxa"/>
            <w:tcBorders>
              <w:top w:val="single" w:sz="8" w:space="0" w:color="000000"/>
              <w:left w:val="single" w:sz="8" w:space="0" w:color="000000"/>
              <w:bottom w:val="single" w:sz="8" w:space="0" w:color="000000"/>
              <w:right w:val="single" w:sz="8" w:space="0" w:color="000000"/>
            </w:tcBorders>
            <w:shd w:val="clear" w:color="auto" w:fill="948A54" w:themeFill="background2" w:themeFillShade="80"/>
            <w:tcMar>
              <w:top w:w="100" w:type="dxa"/>
              <w:left w:w="100" w:type="dxa"/>
              <w:bottom w:w="100" w:type="dxa"/>
              <w:right w:w="100" w:type="dxa"/>
            </w:tcMar>
          </w:tcPr>
          <w:p w:rsidR="007902C0" w:rsidRDefault="00A503EC">
            <w:pPr>
              <w:jc w:val="center"/>
              <w:rPr>
                <w:sz w:val="26"/>
                <w:szCs w:val="26"/>
              </w:rPr>
            </w:pPr>
            <w:r>
              <w:rPr>
                <w:b/>
                <w:sz w:val="26"/>
                <w:szCs w:val="26"/>
              </w:rPr>
              <w:t>272</w:t>
            </w:r>
          </w:p>
        </w:tc>
        <w:tc>
          <w:tcPr>
            <w:tcW w:w="653" w:type="dxa"/>
            <w:tcBorders>
              <w:top w:val="single" w:sz="8" w:space="0" w:color="000000"/>
              <w:left w:val="single" w:sz="8" w:space="0" w:color="000000"/>
              <w:bottom w:val="single" w:sz="8" w:space="0" w:color="000000"/>
              <w:right w:val="single" w:sz="8" w:space="0" w:color="000000"/>
            </w:tcBorders>
            <w:shd w:val="clear" w:color="auto" w:fill="948A54" w:themeFill="background2" w:themeFillShade="80"/>
            <w:tcMar>
              <w:top w:w="100" w:type="dxa"/>
              <w:left w:w="100" w:type="dxa"/>
              <w:bottom w:w="100" w:type="dxa"/>
              <w:right w:w="100" w:type="dxa"/>
            </w:tcMar>
          </w:tcPr>
          <w:p w:rsidR="007902C0" w:rsidRDefault="00A503EC">
            <w:pPr>
              <w:jc w:val="center"/>
              <w:rPr>
                <w:sz w:val="26"/>
                <w:szCs w:val="26"/>
              </w:rPr>
            </w:pPr>
            <w:r>
              <w:rPr>
                <w:b/>
                <w:sz w:val="26"/>
                <w:szCs w:val="26"/>
              </w:rPr>
              <w:t>340</w:t>
            </w:r>
          </w:p>
        </w:tc>
        <w:tc>
          <w:tcPr>
            <w:tcW w:w="740" w:type="dxa"/>
            <w:tcBorders>
              <w:top w:val="single" w:sz="8" w:space="0" w:color="000000"/>
              <w:left w:val="single" w:sz="8" w:space="0" w:color="000000"/>
              <w:bottom w:val="single" w:sz="8" w:space="0" w:color="000000"/>
              <w:right w:val="single" w:sz="8" w:space="0" w:color="000000"/>
            </w:tcBorders>
            <w:shd w:val="clear" w:color="auto" w:fill="948A54" w:themeFill="background2" w:themeFillShade="80"/>
          </w:tcPr>
          <w:p w:rsidR="007902C0" w:rsidRDefault="00A503EC">
            <w:pPr>
              <w:jc w:val="center"/>
              <w:rPr>
                <w:b/>
                <w:sz w:val="26"/>
                <w:szCs w:val="26"/>
              </w:rPr>
            </w:pPr>
            <w:r>
              <w:rPr>
                <w:b/>
                <w:sz w:val="26"/>
                <w:szCs w:val="26"/>
              </w:rPr>
              <w:t>340</w:t>
            </w:r>
          </w:p>
        </w:tc>
      </w:tr>
      <w:tr w:rsidR="007902C0" w:rsidTr="00A503EC">
        <w:trPr>
          <w:trHeight w:val="740"/>
        </w:trPr>
        <w:tc>
          <w:tcPr>
            <w:tcW w:w="6620" w:type="dxa"/>
            <w:gridSpan w:val="2"/>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tcPr>
          <w:p w:rsidR="007902C0" w:rsidRDefault="00A503EC">
            <w:pPr>
              <w:jc w:val="right"/>
              <w:rPr>
                <w:sz w:val="26"/>
                <w:szCs w:val="26"/>
              </w:rPr>
            </w:pPr>
            <w:r>
              <w:rPr>
                <w:b/>
                <w:sz w:val="26"/>
                <w:szCs w:val="26"/>
              </w:rPr>
              <w:lastRenderedPageBreak/>
              <w:t>Общее количество за уровень</w:t>
            </w:r>
          </w:p>
        </w:tc>
        <w:tc>
          <w:tcPr>
            <w:tcW w:w="3352" w:type="dxa"/>
            <w:gridSpan w:val="5"/>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tcPr>
          <w:p w:rsidR="007902C0" w:rsidRDefault="00A503EC">
            <w:pPr>
              <w:jc w:val="center"/>
              <w:rPr>
                <w:b/>
                <w:sz w:val="26"/>
                <w:szCs w:val="26"/>
              </w:rPr>
            </w:pPr>
            <w:r>
              <w:rPr>
                <w:b/>
                <w:sz w:val="26"/>
                <w:szCs w:val="26"/>
              </w:rPr>
              <w:t>1564</w:t>
            </w:r>
          </w:p>
        </w:tc>
      </w:tr>
    </w:tbl>
    <w:p w:rsidR="007902C0" w:rsidRDefault="007902C0">
      <w:pPr>
        <w:shd w:val="clear" w:color="auto" w:fill="FFFFFF"/>
        <w:ind w:right="14"/>
        <w:jc w:val="both"/>
        <w:rPr>
          <w:sz w:val="28"/>
          <w:szCs w:val="28"/>
        </w:rPr>
      </w:pPr>
    </w:p>
    <w:p w:rsidR="007902C0" w:rsidRDefault="007902C0">
      <w:pPr>
        <w:rPr>
          <w:sz w:val="26"/>
          <w:szCs w:val="26"/>
        </w:rPr>
      </w:pPr>
    </w:p>
    <w:p w:rsidR="007902C0" w:rsidRDefault="007902C0">
      <w:pPr>
        <w:rPr>
          <w:sz w:val="26"/>
          <w:szCs w:val="26"/>
        </w:rPr>
      </w:pPr>
    </w:p>
    <w:p w:rsidR="007902C0" w:rsidRDefault="007902C0">
      <w:pPr>
        <w:rPr>
          <w:sz w:val="26"/>
          <w:szCs w:val="26"/>
        </w:rPr>
      </w:pPr>
    </w:p>
    <w:p w:rsidR="007902C0" w:rsidRDefault="007902C0"/>
    <w:p w:rsidR="007902C0" w:rsidRDefault="007902C0"/>
    <w:p w:rsidR="007902C0" w:rsidRDefault="007902C0"/>
    <w:p w:rsidR="007902C0" w:rsidRDefault="007902C0"/>
    <w:p w:rsidR="007902C0" w:rsidRDefault="007902C0"/>
    <w:p w:rsidR="007902C0" w:rsidRDefault="007902C0"/>
    <w:sectPr w:rsidR="007902C0">
      <w:pgSz w:w="11906" w:h="16838"/>
      <w:pgMar w:top="851"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262A1"/>
    <w:multiLevelType w:val="multilevel"/>
    <w:tmpl w:val="060C7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9B4F59"/>
    <w:multiLevelType w:val="multilevel"/>
    <w:tmpl w:val="A4ACE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99568C"/>
    <w:multiLevelType w:val="multilevel"/>
    <w:tmpl w:val="201C2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A7442C"/>
    <w:multiLevelType w:val="multilevel"/>
    <w:tmpl w:val="F752B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2C0"/>
    <w:rsid w:val="0004702C"/>
    <w:rsid w:val="001318C5"/>
    <w:rsid w:val="001D773D"/>
    <w:rsid w:val="003A451B"/>
    <w:rsid w:val="007902C0"/>
    <w:rsid w:val="00870B25"/>
    <w:rsid w:val="009507CB"/>
    <w:rsid w:val="009573D0"/>
    <w:rsid w:val="00A503EC"/>
    <w:rsid w:val="00B6701E"/>
    <w:rsid w:val="00C34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1AF9"/>
  <w15:docId w15:val="{2BF218A4-38F0-4DF9-92A9-018077CD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32FB"/>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ody Text"/>
    <w:basedOn w:val="a"/>
    <w:link w:val="a5"/>
    <w:rsid w:val="00B432FB"/>
    <w:pPr>
      <w:jc w:val="center"/>
    </w:pPr>
  </w:style>
  <w:style w:type="character" w:customStyle="1" w:styleId="a5">
    <w:name w:val="Основной текст Знак"/>
    <w:basedOn w:val="a0"/>
    <w:link w:val="a4"/>
    <w:rsid w:val="00B432FB"/>
    <w:rPr>
      <w:rFonts w:ascii="Times New Roman" w:eastAsia="Times New Roman" w:hAnsi="Times New Roman" w:cs="Times New Roman"/>
      <w:sz w:val="24"/>
      <w:szCs w:val="24"/>
      <w:lang w:eastAsia="ar-SA"/>
    </w:rPr>
  </w:style>
  <w:style w:type="paragraph" w:styleId="a6">
    <w:name w:val="Normal (Web)"/>
    <w:basedOn w:val="a"/>
    <w:rsid w:val="00B432FB"/>
    <w:pPr>
      <w:spacing w:before="30" w:after="30"/>
    </w:pPr>
    <w:rPr>
      <w:sz w:val="20"/>
      <w:szCs w:val="20"/>
    </w:rPr>
  </w:style>
  <w:style w:type="paragraph" w:styleId="a7">
    <w:name w:val="Body Text Indent"/>
    <w:basedOn w:val="a"/>
    <w:link w:val="a8"/>
    <w:rsid w:val="00B432FB"/>
    <w:pPr>
      <w:spacing w:after="120"/>
      <w:ind w:left="283"/>
    </w:pPr>
    <w:rPr>
      <w:sz w:val="20"/>
      <w:szCs w:val="20"/>
    </w:rPr>
  </w:style>
  <w:style w:type="character" w:customStyle="1" w:styleId="a8">
    <w:name w:val="Основной текст с отступом Знак"/>
    <w:basedOn w:val="a0"/>
    <w:link w:val="a7"/>
    <w:rsid w:val="00B432FB"/>
    <w:rPr>
      <w:rFonts w:ascii="Times New Roman" w:eastAsia="Times New Roman" w:hAnsi="Times New Roman" w:cs="Times New Roman"/>
      <w:sz w:val="20"/>
      <w:szCs w:val="20"/>
      <w:lang w:eastAsia="ar-SA"/>
    </w:rPr>
  </w:style>
  <w:style w:type="paragraph" w:customStyle="1" w:styleId="21">
    <w:name w:val="Основной текст 21"/>
    <w:basedOn w:val="a"/>
    <w:rsid w:val="00B432FB"/>
    <w:pPr>
      <w:spacing w:after="120" w:line="480" w:lineRule="auto"/>
    </w:pPr>
    <w:rPr>
      <w:sz w:val="20"/>
      <w:szCs w:val="20"/>
    </w:rPr>
  </w:style>
  <w:style w:type="paragraph" w:customStyle="1" w:styleId="10">
    <w:name w:val="Цитата1"/>
    <w:basedOn w:val="a"/>
    <w:rsid w:val="00B432FB"/>
    <w:pPr>
      <w:ind w:left="2992" w:right="2981"/>
      <w:jc w:val="both"/>
    </w:pPr>
    <w:rPr>
      <w:rFonts w:ascii="Arial" w:hAnsi="Arial"/>
      <w:sz w:val="18"/>
      <w:szCs w:val="20"/>
    </w:rPr>
  </w:style>
  <w:style w:type="paragraph" w:customStyle="1" w:styleId="Default">
    <w:name w:val="Default"/>
    <w:rsid w:val="00B432FB"/>
    <w:pPr>
      <w:autoSpaceDE w:val="0"/>
      <w:autoSpaceDN w:val="0"/>
      <w:adjustRightInd w:val="0"/>
    </w:pPr>
    <w:rPr>
      <w:rFonts w:ascii="Verdana" w:hAnsi="Verdana" w:cs="Verdana"/>
      <w:color w:val="000000"/>
    </w:rPr>
  </w:style>
  <w:style w:type="paragraph" w:styleId="a9">
    <w:name w:val="List Paragraph"/>
    <w:basedOn w:val="a"/>
    <w:uiPriority w:val="34"/>
    <w:qFormat/>
    <w:rsid w:val="00A32A41"/>
    <w:pPr>
      <w:ind w:left="720"/>
      <w:contextualSpacing/>
    </w:pPr>
  </w:style>
  <w:style w:type="table" w:styleId="aa">
    <w:name w:val="Table Grid"/>
    <w:basedOn w:val="a1"/>
    <w:uiPriority w:val="59"/>
    <w:rsid w:val="009773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11"/>
    <w:rsid w:val="00D83D32"/>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b"/>
    <w:rsid w:val="00D83D32"/>
    <w:pPr>
      <w:shd w:val="clear" w:color="auto" w:fill="FFFFFF"/>
      <w:suppressAutoHyphens w:val="0"/>
      <w:spacing w:line="322" w:lineRule="exact"/>
      <w:jc w:val="right"/>
    </w:pPr>
    <w:rPr>
      <w:sz w:val="27"/>
      <w:szCs w:val="27"/>
      <w:lang w:eastAsia="en-US"/>
    </w:rPr>
  </w:style>
  <w:style w:type="character" w:styleId="ac">
    <w:name w:val="Strong"/>
    <w:basedOn w:val="a0"/>
    <w:uiPriority w:val="22"/>
    <w:qFormat/>
    <w:rsid w:val="006C5673"/>
    <w:rPr>
      <w:b/>
      <w:bCs/>
    </w:rPr>
  </w:style>
  <w:style w:type="character" w:customStyle="1" w:styleId="apple-converted-space">
    <w:name w:val="apple-converted-space"/>
    <w:basedOn w:val="a0"/>
    <w:rsid w:val="006C5673"/>
  </w:style>
  <w:style w:type="paragraph" w:styleId="ad">
    <w:name w:val="Balloon Text"/>
    <w:basedOn w:val="a"/>
    <w:link w:val="ae"/>
    <w:uiPriority w:val="99"/>
    <w:semiHidden/>
    <w:unhideWhenUsed/>
    <w:rsid w:val="00FA727B"/>
    <w:rPr>
      <w:rFonts w:ascii="Tahoma" w:hAnsi="Tahoma" w:cs="Tahoma"/>
      <w:sz w:val="16"/>
      <w:szCs w:val="16"/>
    </w:rPr>
  </w:style>
  <w:style w:type="character" w:customStyle="1" w:styleId="ae">
    <w:name w:val="Текст выноски Знак"/>
    <w:basedOn w:val="a0"/>
    <w:link w:val="ad"/>
    <w:uiPriority w:val="99"/>
    <w:semiHidden/>
    <w:rsid w:val="00FA727B"/>
    <w:rPr>
      <w:rFonts w:ascii="Tahoma" w:eastAsia="Times New Roman" w:hAnsi="Tahoma" w:cs="Tahoma"/>
      <w:sz w:val="16"/>
      <w:szCs w:val="16"/>
      <w:lang w:eastAsia="ar-SA"/>
    </w:r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top w:w="102" w:type="dxa"/>
        <w:left w:w="62" w:type="dxa"/>
        <w:bottom w:w="102" w:type="dxa"/>
        <w:right w:w="62" w:type="dxa"/>
      </w:tblCellMar>
    </w:tblPr>
  </w:style>
  <w:style w:type="table" w:customStyle="1" w:styleId="af5">
    <w:basedOn w:val="TableNormal2"/>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ru/bank-zadaniy/" TargetMode="External"/><Relationship Id="rId3" Type="http://schemas.openxmlformats.org/officeDocument/2006/relationships/styles" Target="styles.xml"/><Relationship Id="rId7" Type="http://schemas.openxmlformats.org/officeDocument/2006/relationships/hyperlink" Target="https://edsoo.ru/Vneurochnaya_deyatelnos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soo.ru/Vneurochnaya_deyatelnost.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iv.instrao.ru/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EVq0jylGHdJQTPbXBwQJovo7g==">AMUW2mUlQUogeNWkCfDK5bPoVmxXJVT0plE3QTjIpVEO6vkt8wNKexkVyeQMRtyjwf4iLIB0mZfP2Hwl83MDykyEP8ZeXbluxfZz2h69ilImR44tIpHfKBE=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3698</Words>
  <Characters>21085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НСОШ4</cp:lastModifiedBy>
  <cp:revision>11</cp:revision>
  <cp:lastPrinted>2022-11-08T09:55:00Z</cp:lastPrinted>
  <dcterms:created xsi:type="dcterms:W3CDTF">2015-09-10T22:07:00Z</dcterms:created>
  <dcterms:modified xsi:type="dcterms:W3CDTF">2024-12-05T08:10:00Z</dcterms:modified>
</cp:coreProperties>
</file>