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98" w:rsidRDefault="002F2286" w:rsidP="00737298">
      <w:pPr>
        <w:spacing w:after="0" w:line="408" w:lineRule="auto"/>
        <w:ind w:left="120"/>
        <w:jc w:val="center"/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3729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37298" w:rsidRDefault="00737298" w:rsidP="007372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37298" w:rsidRDefault="00737298" w:rsidP="007372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‌Муниципальное образование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 </w:t>
      </w:r>
    </w:p>
    <w:p w:rsidR="00737298" w:rsidRDefault="00737298" w:rsidP="00737298">
      <w:pPr>
        <w:spacing w:after="0" w:line="408" w:lineRule="auto"/>
        <w:ind w:left="120"/>
        <w:jc w:val="center"/>
      </w:pP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>Оренбургской области"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37298" w:rsidRDefault="00737298" w:rsidP="007372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737298" w:rsidRDefault="00737298" w:rsidP="00737298">
      <w:pPr>
        <w:spacing w:after="0"/>
        <w:ind w:left="120"/>
      </w:pPr>
    </w:p>
    <w:p w:rsidR="00737298" w:rsidRDefault="00737298" w:rsidP="00737298">
      <w:pPr>
        <w:spacing w:after="0"/>
        <w:ind w:left="120"/>
      </w:pPr>
    </w:p>
    <w:p w:rsidR="00737298" w:rsidRDefault="00737298" w:rsidP="0073729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37298" w:rsidTr="00737298">
        <w:tc>
          <w:tcPr>
            <w:tcW w:w="3114" w:type="dxa"/>
          </w:tcPr>
          <w:p w:rsidR="00737298" w:rsidRDefault="007372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37298" w:rsidRDefault="007372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начальных классов</w:t>
            </w:r>
          </w:p>
          <w:p w:rsidR="00737298" w:rsidRDefault="007372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7298" w:rsidRDefault="007372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Сурикова Е.Г.</w:t>
            </w:r>
          </w:p>
          <w:p w:rsidR="00737298" w:rsidRDefault="007372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2024 г.</w:t>
            </w:r>
          </w:p>
          <w:p w:rsidR="00737298" w:rsidRDefault="007372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7298" w:rsidRDefault="007372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37298" w:rsidRDefault="007372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37298" w:rsidRDefault="007372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7298" w:rsidRDefault="007372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Зайцева Ю.В.</w:t>
            </w:r>
          </w:p>
          <w:p w:rsidR="00737298" w:rsidRDefault="007372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37298" w:rsidRDefault="007372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7298" w:rsidRDefault="007372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37298" w:rsidRDefault="007372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МОБУ "НСОШ № 4"</w:t>
            </w:r>
          </w:p>
          <w:p w:rsidR="00737298" w:rsidRDefault="007372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7298" w:rsidRDefault="007372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Муравьева И.П.</w:t>
            </w:r>
          </w:p>
          <w:p w:rsidR="00737298" w:rsidRDefault="007372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2024 г.</w:t>
            </w:r>
          </w:p>
          <w:p w:rsidR="00737298" w:rsidRDefault="007372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7298" w:rsidRDefault="00737298" w:rsidP="00737298">
      <w:pPr>
        <w:spacing w:after="0"/>
        <w:ind w:left="120"/>
      </w:pPr>
    </w:p>
    <w:p w:rsidR="00737298" w:rsidRDefault="00737298" w:rsidP="00737298">
      <w:pPr>
        <w:spacing w:after="0"/>
        <w:ind w:left="120"/>
      </w:pPr>
    </w:p>
    <w:p w:rsidR="00737298" w:rsidRDefault="00737298" w:rsidP="00737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Адаптированная основная общеобразовательная программа для детей с легкой умственной отсталостью по коррекционному курсу                                                       </w:t>
      </w:r>
      <w:r w:rsidRPr="00737298">
        <w:rPr>
          <w:rFonts w:ascii="Times New Roman" w:hAnsi="Times New Roman" w:cs="Times New Roman"/>
          <w:b/>
          <w:sz w:val="28"/>
          <w:szCs w:val="28"/>
        </w:rPr>
        <w:t>«Развитие психомоторики и сенсорных процессов»</w:t>
      </w:r>
    </w:p>
    <w:p w:rsidR="00737298" w:rsidRDefault="00737298" w:rsidP="00737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737298" w:rsidRDefault="00737298" w:rsidP="00737298">
      <w:pPr>
        <w:spacing w:after="0"/>
        <w:ind w:left="120"/>
      </w:pPr>
    </w:p>
    <w:p w:rsidR="00737298" w:rsidRDefault="00737298" w:rsidP="007372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737298" w:rsidRDefault="00737298" w:rsidP="007372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737298" w:rsidRDefault="00737298" w:rsidP="0073729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Александровна,</w:t>
      </w:r>
    </w:p>
    <w:p w:rsidR="00737298" w:rsidRDefault="00737298" w:rsidP="0073729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педагог-психолог,</w:t>
      </w:r>
    </w:p>
    <w:p w:rsidR="00737298" w:rsidRDefault="00737298" w:rsidP="0073729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737298" w:rsidRDefault="00737298" w:rsidP="00737298">
      <w:pPr>
        <w:spacing w:after="0"/>
        <w:ind w:left="120"/>
        <w:jc w:val="center"/>
        <w:rPr>
          <w:sz w:val="28"/>
          <w:szCs w:val="28"/>
        </w:rPr>
      </w:pPr>
    </w:p>
    <w:p w:rsidR="00737298" w:rsidRDefault="00737298" w:rsidP="00737298">
      <w:pPr>
        <w:spacing w:after="0"/>
        <w:ind w:left="120"/>
        <w:jc w:val="center"/>
      </w:pPr>
    </w:p>
    <w:p w:rsidR="00737298" w:rsidRDefault="00737298" w:rsidP="00737298">
      <w:pPr>
        <w:spacing w:after="0"/>
        <w:ind w:left="120"/>
        <w:jc w:val="center"/>
      </w:pPr>
    </w:p>
    <w:p w:rsidR="00737298" w:rsidRDefault="00737298" w:rsidP="00737298">
      <w:pPr>
        <w:spacing w:after="0"/>
        <w:ind w:left="120"/>
        <w:jc w:val="center"/>
      </w:pPr>
    </w:p>
    <w:p w:rsidR="00737298" w:rsidRDefault="00737298" w:rsidP="00737298">
      <w:pPr>
        <w:spacing w:after="0"/>
        <w:ind w:left="120"/>
        <w:jc w:val="center"/>
      </w:pPr>
    </w:p>
    <w:p w:rsidR="00737298" w:rsidRDefault="00737298" w:rsidP="0073729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Новосергиевка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737298" w:rsidRDefault="00737298" w:rsidP="00737298"/>
    <w:p w:rsidR="00737298" w:rsidRDefault="00737298" w:rsidP="002F2286">
      <w:pPr>
        <w:rPr>
          <w:rFonts w:ascii="Times New Roman" w:hAnsi="Times New Roman" w:cs="Times New Roman"/>
          <w:sz w:val="24"/>
          <w:szCs w:val="24"/>
        </w:rPr>
      </w:pPr>
    </w:p>
    <w:p w:rsidR="002F2286" w:rsidRPr="00C20262" w:rsidRDefault="00737298" w:rsidP="002F22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F2286" w:rsidRPr="00C20262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2F2286" w:rsidRPr="00C202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286"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   ПОЯСНИТЕЛЬНАЯ ЗАПИСКА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</w:t>
      </w:r>
      <w:r w:rsidR="00371740">
        <w:rPr>
          <w:rFonts w:ascii="Times New Roman" w:hAnsi="Times New Roman" w:cs="Times New Roman"/>
          <w:sz w:val="24"/>
          <w:szCs w:val="24"/>
        </w:rPr>
        <w:t xml:space="preserve"> 1-5 классов)</w:t>
      </w:r>
      <w:bookmarkStart w:id="4" w:name="_GoBack"/>
      <w:bookmarkEnd w:id="4"/>
      <w:r w:rsidRPr="00C20262">
        <w:rPr>
          <w:rFonts w:ascii="Times New Roman" w:hAnsi="Times New Roman" w:cs="Times New Roman"/>
          <w:sz w:val="24"/>
          <w:szCs w:val="24"/>
        </w:rPr>
        <w:t>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Развитие психомоторики и сенсорных процессов направлено на формирование полноценного восприятия окружающей действительности. Первым шагом познания мира является чувственный опыт человека. Успешность умственного, физического, эстетического воспитания в значительной степени зависит от уровня сенсорного развития детей, т.е. от того, насколько полно ребенок воспринимает окружающий мир. У детей с ТМНР сенсорный опыт спонтанно не формируется. Чем более выражены нарушения развития ребенка, тем большее значение в его жизни имеет чувственный опыт, который является результатом накопления возникающих ощущений. Дети с </w:t>
      </w:r>
      <w:proofErr w:type="spellStart"/>
      <w:r w:rsidRPr="00C20262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C20262">
        <w:rPr>
          <w:rFonts w:ascii="Times New Roman" w:hAnsi="Times New Roman" w:cs="Times New Roman"/>
          <w:sz w:val="24"/>
          <w:szCs w:val="24"/>
        </w:rPr>
        <w:t xml:space="preserve"> ОВЗ наиболее чувствительными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</w:t>
      </w:r>
      <w:r w:rsidRPr="00C20262">
        <w:rPr>
          <w:rFonts w:ascii="Times New Roman" w:hAnsi="Times New Roman" w:cs="Times New Roman"/>
          <w:b/>
          <w:sz w:val="24"/>
          <w:szCs w:val="24"/>
        </w:rPr>
        <w:t>Целью</w:t>
      </w:r>
      <w:r w:rsidRPr="00C20262">
        <w:rPr>
          <w:rFonts w:ascii="Times New Roman" w:hAnsi="Times New Roman" w:cs="Times New Roman"/>
          <w:sz w:val="24"/>
          <w:szCs w:val="24"/>
        </w:rPr>
        <w:t xml:space="preserve"> обучения является обогащение чувственного опыта через целенаправленное систематическое воздействие на различные анализаторы.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   Задачи </w:t>
      </w:r>
      <w:r w:rsidRPr="00C20262">
        <w:rPr>
          <w:rFonts w:ascii="Times New Roman" w:hAnsi="Times New Roman" w:cs="Times New Roman"/>
          <w:sz w:val="24"/>
          <w:szCs w:val="24"/>
        </w:rPr>
        <w:t xml:space="preserve">программы: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1) Развитие и коррекция зрительного восприятия;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2) Развитие и коррекция слухового восприятия;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3) Развитие и коррекция кинестетического восприятия;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Место предмета в учебном плане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20262">
        <w:rPr>
          <w:rFonts w:ascii="Times New Roman" w:hAnsi="Times New Roman" w:cs="Times New Roman"/>
          <w:sz w:val="24"/>
          <w:szCs w:val="24"/>
        </w:rPr>
        <w:t xml:space="preserve">    В учебном плане коррекционные занятия по «Развитие психомоторики и сенсорных процессов» представлены с расчетом по 2 часа в неделю, 68 часов  в год с учетом праздничных дней.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                        Планируемые результаты освоения программы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>При реализации коррекционного курса ожидаются результаты: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>Зрительное восприятие: фиксация взгляда на лице человека.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Фиксация взгляда на неподвижном светящемся предмете. Фиксация взгляда на неподвижном предмете, расположенном напротив ребенка, справа и слева от него.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Слуховое восприятие: локализация неподвижного источника звука, расположенного на уровне уха, плеча, талии. Прослеживание за близко расположенным перемещающимся источником звука. Локализация неподвижного удаленного источника звука. Соотнесение звука с его источником. Нахождение объектов, одинаковых по звучанию.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Кинестетическое восприятие: адекватная эмоционально-двигательная реакция на прикосновения человека. Адекватная реакция на соприкосновение с материалами (дерево, </w:t>
      </w:r>
      <w:r w:rsidRPr="00C20262">
        <w:rPr>
          <w:rFonts w:ascii="Times New Roman" w:hAnsi="Times New Roman" w:cs="Times New Roman"/>
          <w:sz w:val="24"/>
          <w:szCs w:val="24"/>
        </w:rPr>
        <w:lastRenderedPageBreak/>
        <w:t>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Адекватная реакция на вибрацию, исходящую от объектов.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Адекватная реакция на давление на поверхность тела.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Различение материалов по характеристикам (температура, фактура, влажность, вязкость). 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20262">
        <w:rPr>
          <w:rFonts w:ascii="Times New Roman" w:hAnsi="Times New Roman" w:cs="Times New Roman"/>
          <w:b/>
          <w:sz w:val="24"/>
          <w:szCs w:val="24"/>
        </w:rPr>
        <w:t>Программа формирования БУД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Программа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2268"/>
        <w:gridCol w:w="2126"/>
        <w:gridCol w:w="2516"/>
      </w:tblGrid>
      <w:tr w:rsidR="002F2286" w:rsidRPr="00C20262" w:rsidTr="00FD6AC6">
        <w:tc>
          <w:tcPr>
            <w:tcW w:w="255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Группа БУД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Учебные действия и умения.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Виды заданий на уроке.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оценки </w:t>
            </w:r>
            <w:proofErr w:type="spellStart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(с помощью каких заданий можно оценить)</w:t>
            </w:r>
          </w:p>
        </w:tc>
      </w:tr>
      <w:tr w:rsidR="002F2286" w:rsidRPr="00C20262" w:rsidTr="00FD6AC6">
        <w:tc>
          <w:tcPr>
            <w:tcW w:w="255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1. Подготовка ребенка к нахождению и обучению в среде сверстников, к эмоциональному, коммуникативному взаимодействию с группой обучающихся.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благоприятного социально-психологического климата во время урока.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Наглядные - практические.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Творческие.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Жестовые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Ритмические упр.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Дидактические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Пиктограммы.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«Найди свою парту»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 Покажи свое рабочее место»</w:t>
            </w:r>
          </w:p>
        </w:tc>
      </w:tr>
      <w:tr w:rsidR="002F2286" w:rsidRPr="00C20262" w:rsidTr="00FD6AC6">
        <w:trPr>
          <w:trHeight w:val="1410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2. Формирование учебного поведения: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 направленность взгляда (на говорящего взрослого, на задание);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Наглядные.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Творческие.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Жестовые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Ритмические упр.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Дидактические.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Пиктограммы.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«Посмотри на меня»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«Найди на парте»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«Повтори за мной»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Ритмические движение вместе с педагогом.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( физкультминутки, динамические паузы)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 Знакомство с книгой»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Найди в пенале»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«Что лишнее?»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Игра «можно- нельзя»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«Прописи»</w:t>
            </w:r>
          </w:p>
        </w:tc>
      </w:tr>
      <w:tr w:rsidR="002F2286" w:rsidRPr="00C20262" w:rsidTr="00FD6AC6">
        <w:trPr>
          <w:trHeight w:val="930"/>
        </w:trPr>
        <w:tc>
          <w:tcPr>
            <w:tcW w:w="2552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 умение выполнять инструкции педагога;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по назначению учебных материалов с помощью </w:t>
            </w: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взрослого;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FD6AC6">
        <w:trPr>
          <w:trHeight w:val="960"/>
        </w:trPr>
        <w:tc>
          <w:tcPr>
            <w:tcW w:w="2552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 умение выполнять действия по образцу и по подражанию.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FD6AC6">
        <w:trPr>
          <w:trHeight w:val="1425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3. Формирование умения выполнять задание: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 в течение определенного периода времени,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Наглядные.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Творческие.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Жестовые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Ритмические упр.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Дидактические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Пиктограммы.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«Кто внимателен»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«Выбери правильный ответ»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«Отгадывание загадок», «Раскрась»,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«Бусины и ниточки», «Построй домик »,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«Раскрась по шаблону» «Соедини точки»</w:t>
            </w:r>
          </w:p>
        </w:tc>
      </w:tr>
      <w:tr w:rsidR="002F2286" w:rsidRPr="00C20262" w:rsidTr="00FD6AC6">
        <w:trPr>
          <w:trHeight w:val="978"/>
        </w:trPr>
        <w:tc>
          <w:tcPr>
            <w:tcW w:w="2552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 от начала до конца,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FD6AC6">
        <w:trPr>
          <w:trHeight w:val="1215"/>
        </w:trPr>
        <w:tc>
          <w:tcPr>
            <w:tcW w:w="2552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 с заданными качественными параметрами.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FD6AC6">
        <w:trPr>
          <w:trHeight w:val="1335"/>
        </w:trPr>
        <w:tc>
          <w:tcPr>
            <w:tcW w:w="255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-Умение следовать инструкции педагога.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Устные.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Наглядные.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Творческие.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Жестовые игры.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Ритмические упр.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Пиктограмма,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«Найди тетрадь»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«Передай мяч».</w:t>
            </w:r>
          </w:p>
        </w:tc>
      </w:tr>
    </w:tbl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В процессе обучения осуществляется мониторинг всех групп БУД, который отражает индивидуальные достижения обучающихся и позволяет делать выводы об эффективности проводимой в этом направлении работы. Для оценки </w:t>
      </w:r>
      <w:proofErr w:type="spellStart"/>
      <w:r w:rsidRPr="00C2026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20262">
        <w:rPr>
          <w:rFonts w:ascii="Times New Roman" w:hAnsi="Times New Roman" w:cs="Times New Roman"/>
          <w:sz w:val="24"/>
          <w:szCs w:val="24"/>
        </w:rPr>
        <w:t xml:space="preserve"> каждого действия используется метод наблюдения и выражается в баллах: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0 баллов - действие отсутствует, обучающийся не понимает его смысла, не включается в процесс выполнения вместе с учителем;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1 балл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2 балла - преимущественно выполняет действие по указанию учителя, в отдельных ситуациях способен выполнить его самостоятельно;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3 балла -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lastRenderedPageBreak/>
        <w:t xml:space="preserve">4 балла - способен самостоятельно применять действие, но иногда допускает ошибки, которые исправляет по замечанию учителя;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5 баллов - самостоятельно применяет действие в любой ситуации.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 w:rsidRPr="00C2026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20262">
        <w:rPr>
          <w:rFonts w:ascii="Times New Roman" w:hAnsi="Times New Roman" w:cs="Times New Roman"/>
          <w:sz w:val="24"/>
          <w:szCs w:val="24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C20262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Программа коррекционного курса включает: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1) Зрительное восприятие: фиксация взгляда на лице человека.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Фиксация взгляда на неподвижном светящемся предмете. Фиксация взгляда на неподвижном предмете, расположенном напротив ребенка, справа и слева от него.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2) Слуховое восприятие: локализация неподвижного источника звука, расположенного на уровне уха, плеча, талии. Прослеживание за близко расположенным перемещающимся источником звука.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Локализация неподвижного удаленного источника звука.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Соотнесение звука с его источником. Нахождение объектов, одинаковых по звучанию.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3) Кинестетическое восприятие: адекватная эмоционально-двигательная реакция на прикосновения человека. Адекватная 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Адекватная реакция на вибрацию, исходящую от объектов.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Адекватная реакция на давление на поверхность тела.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Различение материалов по характеристикам (температура, фактура, влажность, вязкость). 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Технологии обучения.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В условиях реализации программы актуальными становятся технологии: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1) Информационно-коммуникационная технология.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информационно-коммуникационным возможностям </w:t>
      </w:r>
      <w:r w:rsidRPr="00C20262">
        <w:rPr>
          <w:rFonts w:ascii="Times New Roman" w:hAnsi="Times New Roman" w:cs="Times New Roman"/>
          <w:sz w:val="24"/>
          <w:szCs w:val="24"/>
        </w:rPr>
        <w:lastRenderedPageBreak/>
        <w:t>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2) Игровые технологии – направленные на воссоздание и усвоение общественного опыта, в котором складывается и совершенствуется самоуправление поведением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3) Технология развивающего обучения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C20262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C20262">
        <w:rPr>
          <w:rFonts w:ascii="Times New Roman" w:hAnsi="Times New Roman" w:cs="Times New Roman"/>
          <w:sz w:val="24"/>
          <w:szCs w:val="24"/>
        </w:rPr>
        <w:t xml:space="preserve">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C20262">
        <w:rPr>
          <w:rFonts w:ascii="Times New Roman" w:hAnsi="Times New Roman" w:cs="Times New Roman"/>
          <w:b/>
          <w:sz w:val="24"/>
          <w:szCs w:val="24"/>
        </w:rPr>
        <w:t>Методы обучения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Методы мотивации учебной деятельности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Создание проблемной ситуации (удивления, сомнения, затруднения в выполнении действий, затруднения в интерпретации фактов), создание ситуаций занимательности, создание ситуации неопределенности и др.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Методы организации и осуществления учебно-познавательной деятельности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Рассказ, эвристическая беседа, лекция (информационная и проблемная), изучение текста, демонстрация, иллюстрация, познавательная (ролевая и имитационная) игра, исследование, дискуссия и др.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Методы формирования новых умений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Упражнения, практикум, игра (дидактическая, деловая, ролевая, имитационная), метод проектов, кейс-метод (решение ситуационных задач), мозговой штурм (решение нестандартных задач) и др.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Методы контроля результатов обучения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ab/>
        <w:t xml:space="preserve">Практические: создание материального продукта, выполненного по образцу, алгоритму рисунок, демонстрация действий и операций. 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>Формальная оценка (баллы); создание ситуации успеха, создание атмосферы эмоционального комфорта и др.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Тематическое планирование.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3544"/>
        <w:gridCol w:w="878"/>
        <w:gridCol w:w="3800"/>
      </w:tblGrid>
      <w:tr w:rsidR="002F2286" w:rsidRPr="00C20262" w:rsidTr="00FD6AC6">
        <w:tc>
          <w:tcPr>
            <w:tcW w:w="124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</w:tr>
      <w:tr w:rsidR="002F2286" w:rsidRPr="00C20262" w:rsidTr="00FD6AC6">
        <w:tc>
          <w:tcPr>
            <w:tcW w:w="124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«Зрительное восприятие»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Содержание раздела направлено на развитие и коррекцию зрительного восприятия</w:t>
            </w:r>
          </w:p>
        </w:tc>
      </w:tr>
      <w:tr w:rsidR="002F2286" w:rsidRPr="00C20262" w:rsidTr="00FD6AC6">
        <w:tc>
          <w:tcPr>
            <w:tcW w:w="124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«Слуховое восприятие»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Содержание раздела направлено на развитие и коррекцию слухового восприятия</w:t>
            </w:r>
          </w:p>
        </w:tc>
      </w:tr>
      <w:tr w:rsidR="002F2286" w:rsidRPr="00C20262" w:rsidTr="00FD6AC6">
        <w:tc>
          <w:tcPr>
            <w:tcW w:w="124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«Кинестетическое восприятие»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Содержание раздела направлено на развитие и коррекцию кинестетическое восприятия</w:t>
            </w:r>
          </w:p>
        </w:tc>
      </w:tr>
      <w:tr w:rsidR="002F2286" w:rsidRPr="00C20262" w:rsidTr="00FD6AC6">
        <w:tc>
          <w:tcPr>
            <w:tcW w:w="124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FD6AC6">
        <w:tc>
          <w:tcPr>
            <w:tcW w:w="1242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Всего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C2026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22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489"/>
        <w:gridCol w:w="4080"/>
        <w:gridCol w:w="930"/>
        <w:gridCol w:w="871"/>
      </w:tblGrid>
      <w:tr w:rsidR="002F2286" w:rsidRPr="00C20262" w:rsidTr="002F2286">
        <w:trPr>
          <w:trHeight w:val="922"/>
        </w:trPr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      Тема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Цели и задачи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«Зрительная гимнастика»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зрительного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«Найди отличия»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зрительного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«Найди тень » </w:t>
            </w:r>
          </w:p>
        </w:tc>
        <w:tc>
          <w:tcPr>
            <w:tcW w:w="4080" w:type="dxa"/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зрительного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«Наложенные картинки» </w:t>
            </w:r>
          </w:p>
        </w:tc>
        <w:tc>
          <w:tcPr>
            <w:tcW w:w="4080" w:type="dxa"/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зрительного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«Что перепутал художник?»</w:t>
            </w:r>
          </w:p>
        </w:tc>
        <w:tc>
          <w:tcPr>
            <w:tcW w:w="4080" w:type="dxa"/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зрительного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«Спрячь мышку»</w:t>
            </w:r>
          </w:p>
        </w:tc>
        <w:tc>
          <w:tcPr>
            <w:tcW w:w="4080" w:type="dxa"/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знаний шести цветов спектра: красный, оранжевый, жёлтый, зеленый, синий, фиолетовый и их названий.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«В стране фигурок «Человечков»»</w:t>
            </w:r>
          </w:p>
        </w:tc>
        <w:tc>
          <w:tcPr>
            <w:tcW w:w="4080" w:type="dxa"/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кругом, квадратом, треугольником и их названиями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«Салфеточки для фигурок «Человечков» </w:t>
            </w:r>
          </w:p>
        </w:tc>
        <w:tc>
          <w:tcPr>
            <w:tcW w:w="4080" w:type="dxa"/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овалом и прямоугольником.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Что где?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об эталонах формы (круг, квадрат, треугольник, овал, прямоугольник).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«Разноцветные комнаты» 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об основных цветах спектра: красном, оранжевом, желтом, зеленом, синем, фиолетовом.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«Построим Башню»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Ознакомление со способами соотнесения предметов по величине (наложение и приложение), определение величины предмета по отношению к другим: "большой", "средний", "маленький".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Лото «Цвет»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об основных цветах спектра, подбор предметов по заданному признаку (цвет) с отвлечением от других свойств предметов.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Лото «Цвет»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об основных цветах спектра, подбор предметов по словесному описанию.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«Гости»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способом </w:t>
            </w:r>
            <w:proofErr w:type="gramStart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группировки</w:t>
            </w:r>
            <w:proofErr w:type="gramEnd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но форме геометрических фигур, различающихся по цвету и величине.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Аппликация «Ёлочка»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Использование способа расположения предметов на листе бумаги в порядке убывания величины.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«Накормим мишку»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Использование способа соотнесения предметов по величине при установлении соответствия между 2—3 предметными рядами.</w:t>
            </w:r>
          </w:p>
        </w:tc>
        <w:tc>
          <w:tcPr>
            <w:tcW w:w="9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«Зрительная гимнастика»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зрительного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«Окраска воды»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оттенками цвета по светлоте и их словесными обозначениями: «светлый», «тёмный», «светлее», «темнее».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«Построим домики для фигур»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геометрических фигурах с целью их самостоятельного воспроизведения.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Геометрическое Лото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Ознакомление со способом соотнесения формы изображенного предмета с геометрической фигурой (эталоном).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Составление картинок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умением анализировать изображение предмета сложной </w:t>
            </w: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воссоздавать ее из частей.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«Закрой двери в домиках»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величине предметов, соотнесение предметов по ширине. 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«Три воздушных шарика»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светлотных оттенках цветов; при использовании белил, составление ряда по светлоте.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rPr>
          <w:trHeight w:val="1270"/>
        </w:trPr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Игра с мячом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высоте, развитие глазомера.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Аппликация «Радуга»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системой цветов, включая голубой цвет.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rPr>
          <w:trHeight w:val="1110"/>
        </w:trPr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Аппликация «Орнамент»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 о расположении предметов с учетом их формы и цвета.</w:t>
            </w:r>
          </w:p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Лото «Цвет и форма»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ориентировки на два признака одновременно (цвет и форму) с отвлечением от третьего (величины).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Волшебная вода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кинестетического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День и ночь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слухового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«По кочкам»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кинестетического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Прогулка по волшебному лесу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слухового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Путешествие к морю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Развитие и коррекция кинестетического восприятия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286" w:rsidRPr="00C20262" w:rsidTr="002F2286">
        <w:tc>
          <w:tcPr>
            <w:tcW w:w="851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20262">
        <w:rPr>
          <w:rFonts w:ascii="Times New Roman" w:hAnsi="Times New Roman" w:cs="Times New Roman"/>
          <w:b/>
          <w:sz w:val="24"/>
          <w:szCs w:val="24"/>
        </w:rPr>
        <w:t>Учебно-методический комплекс.</w:t>
      </w:r>
    </w:p>
    <w:p w:rsidR="002F2286" w:rsidRPr="00C20262" w:rsidRDefault="002F2286" w:rsidP="002F2286">
      <w:pPr>
        <w:rPr>
          <w:rFonts w:ascii="Times New Roman" w:hAnsi="Times New Roman" w:cs="Times New Roman"/>
          <w:sz w:val="24"/>
          <w:szCs w:val="24"/>
        </w:rPr>
      </w:pPr>
      <w:r w:rsidRPr="00C20262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Для реализации курса необходимо специальное материально-техническое оснащение, включающее: игрушки и предметы со световыми, звуковыми эффектами, образцы материалов, различных по фактуре, вязкости, температуре, плотности, сенсорные панели, наборы </w:t>
      </w:r>
      <w:proofErr w:type="spellStart"/>
      <w:r w:rsidRPr="00C20262">
        <w:rPr>
          <w:rFonts w:ascii="Times New Roman" w:hAnsi="Times New Roman" w:cs="Times New Roman"/>
          <w:sz w:val="24"/>
          <w:szCs w:val="24"/>
        </w:rPr>
        <w:t>аромобаночек</w:t>
      </w:r>
      <w:proofErr w:type="spellEnd"/>
      <w:r w:rsidRPr="00C202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0262">
        <w:rPr>
          <w:rFonts w:ascii="Times New Roman" w:hAnsi="Times New Roman" w:cs="Times New Roman"/>
          <w:sz w:val="24"/>
          <w:szCs w:val="24"/>
        </w:rPr>
        <w:t>вибромассажеры</w:t>
      </w:r>
      <w:proofErr w:type="spellEnd"/>
      <w:r w:rsidRPr="00C20262">
        <w:rPr>
          <w:rFonts w:ascii="Times New Roman" w:hAnsi="Times New Roman" w:cs="Times New Roman"/>
          <w:sz w:val="24"/>
          <w:szCs w:val="24"/>
        </w:rPr>
        <w:t xml:space="preserve"> и т.д. 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</w:p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  <w:r w:rsidRPr="00C202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Электронные ресурсы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5"/>
        <w:gridCol w:w="2737"/>
        <w:gridCol w:w="5816"/>
      </w:tblGrid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816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2026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адрес</w:t>
            </w:r>
          </w:p>
        </w:tc>
      </w:tr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proofErr w:type="spellStart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16" w:type="dxa"/>
          </w:tcPr>
          <w:p w:rsidR="002F2286" w:rsidRPr="00C20262" w:rsidRDefault="0049512A" w:rsidP="002F2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" w:history="1">
              <w:r w:rsidR="002F2286" w:rsidRPr="00C2026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2F2286" w:rsidRPr="00C2026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2F2286" w:rsidRPr="00C2026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infourok</w:t>
              </w:r>
              <w:proofErr w:type="spellEnd"/>
              <w:r w:rsidR="002F2286" w:rsidRPr="00C2026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F2286" w:rsidRPr="00C2026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F2286" w:rsidRPr="00C202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Интернет-проект «</w:t>
            </w:r>
            <w:proofErr w:type="spellStart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Мультиурок</w:t>
            </w:r>
            <w:proofErr w:type="spellEnd"/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16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p://multiurok.ru</w:t>
            </w:r>
            <w:hyperlink r:id="rId5" w:history="1">
              <w:proofErr w:type="spellStart"/>
              <w:r w:rsidRPr="00C2026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</w:t>
              </w:r>
              <w:proofErr w:type="spellEnd"/>
            </w:hyperlink>
          </w:p>
        </w:tc>
      </w:tr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  <w:tc>
          <w:tcPr>
            <w:tcW w:w="5816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http://www.school.edu.ru/</w:t>
            </w:r>
          </w:p>
        </w:tc>
      </w:tr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Интернет-проект «Фестиваль педагогических идей»</w:t>
            </w:r>
          </w:p>
        </w:tc>
        <w:tc>
          <w:tcPr>
            <w:tcW w:w="5816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http://festival.1september.ru/</w:t>
            </w:r>
          </w:p>
        </w:tc>
      </w:tr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Электронная версия  журнала «Начальная школа»</w:t>
            </w:r>
          </w:p>
        </w:tc>
        <w:tc>
          <w:tcPr>
            <w:tcW w:w="5816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62">
              <w:rPr>
                <w:rFonts w:ascii="Times New Roman" w:hAnsi="Times New Roman" w:cs="Times New Roman"/>
                <w:sz w:val="24"/>
                <w:szCs w:val="24"/>
              </w:rPr>
              <w:t>http://nsc.1september.ru/</w:t>
            </w:r>
          </w:p>
        </w:tc>
      </w:tr>
      <w:tr w:rsidR="002F2286" w:rsidRPr="00C20262" w:rsidTr="00FD6AC6">
        <w:tc>
          <w:tcPr>
            <w:tcW w:w="915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6" w:type="dxa"/>
          </w:tcPr>
          <w:p w:rsidR="002F2286" w:rsidRPr="00C20262" w:rsidRDefault="002F2286" w:rsidP="002F2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2286" w:rsidRPr="00C20262" w:rsidRDefault="002F2286" w:rsidP="002F2286">
      <w:pPr>
        <w:rPr>
          <w:rFonts w:ascii="Times New Roman" w:hAnsi="Times New Roman" w:cs="Times New Roman"/>
          <w:b/>
          <w:sz w:val="24"/>
          <w:szCs w:val="24"/>
        </w:rPr>
      </w:pPr>
    </w:p>
    <w:sectPr w:rsidR="002F2286" w:rsidRPr="00C20262" w:rsidSect="0049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D95"/>
    <w:rsid w:val="002B5BB6"/>
    <w:rsid w:val="002F2286"/>
    <w:rsid w:val="00371740"/>
    <w:rsid w:val="0049512A"/>
    <w:rsid w:val="00737298"/>
    <w:rsid w:val="00A70D95"/>
    <w:rsid w:val="00AD1CCB"/>
    <w:rsid w:val="00C20262"/>
    <w:rsid w:val="00F31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28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ltiurok.ru" TargetMode="External"/><Relationship Id="rId4" Type="http://schemas.openxmlformats.org/officeDocument/2006/relationships/hyperlink" Target="http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Kate</cp:lastModifiedBy>
  <cp:revision>6</cp:revision>
  <cp:lastPrinted>2024-09-03T07:35:00Z</cp:lastPrinted>
  <dcterms:created xsi:type="dcterms:W3CDTF">2024-09-03T07:34:00Z</dcterms:created>
  <dcterms:modified xsi:type="dcterms:W3CDTF">2024-09-30T09:58:00Z</dcterms:modified>
</cp:coreProperties>
</file>