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C3" w:rsidRDefault="00386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02-31</w:t>
      </w:r>
    </w:p>
    <w:p w:rsidR="009A5CC3" w:rsidRDefault="009A5C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5CC3" w:rsidRDefault="0038614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общеобразовательное бюджетное учреждение </w:t>
      </w:r>
    </w:p>
    <w:p w:rsidR="009A5CC3" w:rsidRDefault="0038614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«Новосергиевская средняя общеобразовательная школа № 4»</w:t>
      </w:r>
    </w:p>
    <w:p w:rsidR="009A5CC3" w:rsidRDefault="009A5C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4A0"/>
      </w:tblPr>
      <w:tblGrid>
        <w:gridCol w:w="4820"/>
        <w:gridCol w:w="5245"/>
        <w:gridCol w:w="5170"/>
      </w:tblGrid>
      <w:tr w:rsidR="009A5CC3">
        <w:trPr>
          <w:trHeight w:val="2055"/>
        </w:trPr>
        <w:tc>
          <w:tcPr>
            <w:tcW w:w="4820" w:type="dxa"/>
            <w:shd w:val="clear" w:color="auto" w:fill="auto"/>
          </w:tcPr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ПРИНЯТО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заседания методического объединения учителей</w:t>
            </w:r>
          </w:p>
          <w:p w:rsidR="009A5CC3" w:rsidRDefault="00386142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от «30»августа 202</w:t>
            </w:r>
            <w:r w:rsidR="001E1D2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г. №1</w:t>
            </w:r>
          </w:p>
          <w:p w:rsidR="009A5CC3" w:rsidRDefault="009A5CC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9A5CC3" w:rsidRDefault="009A5CC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________/О.А.Силкина/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подпись                        ФИО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30.08.202</w:t>
            </w:r>
            <w:r w:rsidR="001E1D2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  <w:p w:rsidR="009A5CC3" w:rsidRDefault="009A5CC3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МОБУ «НСОШ №4»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________/И.П.Муравьева/</w:t>
            </w:r>
          </w:p>
          <w:p w:rsidR="009A5CC3" w:rsidRDefault="0038614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подпись                       ФИО</w:t>
            </w:r>
          </w:p>
          <w:p w:rsidR="009A5CC3" w:rsidRDefault="00386142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от «30»августа 202</w:t>
            </w:r>
            <w:r w:rsidR="001E1D2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г. №1</w:t>
            </w:r>
          </w:p>
          <w:p w:rsidR="009A5CC3" w:rsidRDefault="009A5CC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5CC3" w:rsidRDefault="009A5C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5CC3" w:rsidRDefault="009A5CC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9A5CC3" w:rsidRDefault="0038614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Рабочая программа учебного курса внеурочной деятельности</w:t>
      </w:r>
    </w:p>
    <w:p w:rsidR="009A5CC3" w:rsidRDefault="00386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«Быстрый счет» </w:t>
      </w:r>
    </w:p>
    <w:p w:rsidR="009A5CC3" w:rsidRDefault="00386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(направленность: общеинтеллектуальная)</w:t>
      </w:r>
    </w:p>
    <w:p w:rsidR="009A5CC3" w:rsidRPr="00E85671" w:rsidRDefault="0038614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85671">
        <w:rPr>
          <w:rFonts w:ascii="Times New Roman" w:hAnsi="Times New Roman" w:cs="Times New Roman"/>
          <w:bCs/>
          <w:sz w:val="32"/>
          <w:szCs w:val="32"/>
        </w:rPr>
        <w:t>Уровень начального общего образования</w:t>
      </w:r>
    </w:p>
    <w:p w:rsidR="009A5CC3" w:rsidRPr="00E85671" w:rsidRDefault="0038614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85671">
        <w:rPr>
          <w:rFonts w:ascii="Times New Roman" w:hAnsi="Times New Roman" w:cs="Times New Roman"/>
          <w:bCs/>
          <w:sz w:val="32"/>
          <w:szCs w:val="32"/>
        </w:rPr>
        <w:t>Срок освоения: 1 год (2 класс)</w:t>
      </w:r>
    </w:p>
    <w:p w:rsidR="009A5CC3" w:rsidRDefault="009A5C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5CC3" w:rsidRDefault="009A5C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5CC3" w:rsidRDefault="0038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CC3" w:rsidRDefault="00386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АВТОР- СОСТАВИТЕЛЬ:</w:t>
      </w:r>
    </w:p>
    <w:p w:rsidR="009A5CC3" w:rsidRDefault="001E1D22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Бородина Галина Викторона</w:t>
      </w:r>
      <w:r w:rsidR="003861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A5CC3" w:rsidRDefault="00386142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</w:t>
      </w:r>
    </w:p>
    <w:p w:rsidR="009A5CC3" w:rsidRDefault="00386142">
      <w:pPr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классов</w:t>
      </w:r>
    </w:p>
    <w:p w:rsidR="009A5CC3" w:rsidRDefault="009A5CC3">
      <w:pPr>
        <w:jc w:val="center"/>
        <w:rPr>
          <w:b/>
          <w:sz w:val="32"/>
          <w:szCs w:val="32"/>
        </w:rPr>
      </w:pPr>
    </w:p>
    <w:p w:rsidR="009A5CC3" w:rsidRDefault="009A5CC3">
      <w:pPr>
        <w:jc w:val="both"/>
        <w:rPr>
          <w:b/>
          <w:color w:val="FF0000"/>
          <w:sz w:val="32"/>
          <w:szCs w:val="32"/>
        </w:rPr>
      </w:pPr>
    </w:p>
    <w:p w:rsidR="009A5CC3" w:rsidRDefault="009A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CC3" w:rsidRDefault="009A5C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CC3" w:rsidRDefault="003861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9A5CC3" w:rsidRDefault="009A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CC3" w:rsidRDefault="00386142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Планируемые результаты внеурочной деятельности.</w:t>
      </w:r>
    </w:p>
    <w:p w:rsidR="009A5CC3" w:rsidRDefault="00386142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Содержание внеурочной деятельности с указанием форм ее организации и видов деятельности.</w:t>
      </w:r>
    </w:p>
    <w:p w:rsidR="009A5CC3" w:rsidRDefault="00386142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Тематическое планирование.</w:t>
      </w:r>
    </w:p>
    <w:p w:rsidR="009A5CC3" w:rsidRDefault="0038614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Учебно-методическое обеспечение</w:t>
      </w:r>
    </w:p>
    <w:p w:rsidR="009A5CC3" w:rsidRDefault="009A5CC3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CC3" w:rsidRDefault="009A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CC3" w:rsidRDefault="009A5C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CC3" w:rsidRDefault="009A5CC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5CC3" w:rsidRDefault="009A5C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CC3" w:rsidRDefault="009A5CC3"/>
    <w:p w:rsidR="009A5CC3" w:rsidRDefault="009A5CC3"/>
    <w:p w:rsidR="009A5CC3" w:rsidRDefault="009A5CC3"/>
    <w:p w:rsidR="009A5CC3" w:rsidRDefault="009A5CC3"/>
    <w:p w:rsidR="009A5CC3" w:rsidRDefault="009A5CC3"/>
    <w:p w:rsidR="009A5CC3" w:rsidRDefault="009A5CC3"/>
    <w:p w:rsidR="009A5CC3" w:rsidRDefault="009A5CC3"/>
    <w:p w:rsidR="009A5CC3" w:rsidRDefault="009A5CC3"/>
    <w:p w:rsidR="009A5CC3" w:rsidRDefault="009A5CC3">
      <w:pPr>
        <w:autoSpaceDE w:val="0"/>
        <w:autoSpaceDN w:val="0"/>
        <w:adjustRightInd w:val="0"/>
        <w:spacing w:after="0" w:line="360" w:lineRule="auto"/>
      </w:pPr>
    </w:p>
    <w:p w:rsidR="009A5CC3" w:rsidRDefault="009A5CC3">
      <w:pPr>
        <w:autoSpaceDE w:val="0"/>
        <w:autoSpaceDN w:val="0"/>
        <w:adjustRightInd w:val="0"/>
        <w:spacing w:after="0" w:line="360" w:lineRule="auto"/>
      </w:pPr>
    </w:p>
    <w:p w:rsidR="009A5CC3" w:rsidRDefault="009A5CC3">
      <w:pPr>
        <w:autoSpaceDE w:val="0"/>
        <w:autoSpaceDN w:val="0"/>
        <w:adjustRightInd w:val="0"/>
        <w:spacing w:after="0" w:line="360" w:lineRule="auto"/>
      </w:pPr>
    </w:p>
    <w:p w:rsidR="009A5CC3" w:rsidRDefault="009A5C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A5CC3" w:rsidRDefault="009A5C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A5CC3" w:rsidRDefault="009A5C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A5CC3" w:rsidRDefault="003861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Быстрый счет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 предназначена для обучающихся  2 класса и разработана на основании следующих документов:</w:t>
      </w:r>
    </w:p>
    <w:p w:rsidR="009A5CC3" w:rsidRDefault="00386142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Федеральный закон «Об образовании в Российской федерации» </w:t>
      </w:r>
    </w:p>
    <w:p w:rsidR="009A5CC3" w:rsidRDefault="003861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9A5CC3" w:rsidRDefault="003861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Примерная основная образовательная программа НОО</w:t>
      </w:r>
    </w:p>
    <w:p w:rsidR="009A5CC3" w:rsidRDefault="003861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ООП НОО МОБУ «НСОШ№4»   </w:t>
      </w:r>
    </w:p>
    <w:p w:rsidR="009A5CC3" w:rsidRDefault="003861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Программа внеурочной деятельности МОБУ «НСОШ№4» </w:t>
      </w:r>
    </w:p>
    <w:p w:rsidR="009A5CC3" w:rsidRDefault="00386142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Положение о внеурочной деятельности МОБУ «НСОШ №4»  </w:t>
      </w:r>
    </w:p>
    <w:p w:rsidR="009A5CC3" w:rsidRDefault="0038614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Рабочая программа внеурочной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Быстрый счет»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соответствует  общеинтеллектуальному направлению внеурочной деятельности обучающихся</w:t>
      </w:r>
    </w:p>
    <w:p w:rsidR="009A5CC3" w:rsidRDefault="003861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1. Планируемые результаты внеурочной деятельности</w:t>
      </w:r>
    </w:p>
    <w:p w:rsidR="009A5CC3" w:rsidRDefault="00386142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курса внеурочной деятельности «Быстрый счет»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образованияМОБУ  «Новосергиевская СОШ №4»</w:t>
      </w:r>
    </w:p>
    <w:p w:rsidR="009A5CC3" w:rsidRDefault="00386142">
      <w:pPr>
        <w:keepNext/>
        <w:keepLines/>
        <w:numPr>
          <w:ilvl w:val="1"/>
          <w:numId w:val="2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Личностные результаты освоения программы:</w:t>
      </w:r>
    </w:p>
    <w:p w:rsidR="009A5CC3" w:rsidRDefault="003861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Личностные результаты 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i/>
          <w:iCs/>
          <w:color w:val="000000"/>
          <w:sz w:val="21"/>
          <w:szCs w:val="21"/>
        </w:rPr>
        <w:t>Обучающийся научится: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учебно - познавательный интерес к новому учебному материалу и способам решения новой частной задачи;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умение адекватно оценивать результаты своей работы на основе критерия успешности учебной деятельности;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понимание причин успеха в учебной деятельности;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умение определять границы своего незнания, преодолевать трудности с помощью одноклассников, учителя;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представление об основных моральных нормах.</w:t>
      </w:r>
    </w:p>
    <w:p w:rsidR="009A5CC3" w:rsidRDefault="009A5CC3">
      <w:pPr>
        <w:rPr>
          <w:bCs/>
        </w:rPr>
      </w:pPr>
    </w:p>
    <w:p w:rsidR="009A5CC3" w:rsidRDefault="009A5CC3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Cs w:val="21"/>
        </w:rPr>
      </w:pPr>
    </w:p>
    <w:p w:rsidR="009A5CC3" w:rsidRDefault="009A5CC3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Cs w:val="21"/>
        </w:rPr>
      </w:pP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i/>
          <w:iCs/>
          <w:color w:val="000000"/>
          <w:szCs w:val="21"/>
        </w:rPr>
        <w:t>Обучающийся получит возможность для формирования: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- выраженной устойчивой учебно-познавательной мотивации учения;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устойчивого учебно-познавательного интереса к новым общим способам решения задач;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адекватного понимания причин успешности/неуспешности учебной деятельности;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осознанного понимания чувств других людей и сопереживания им.</w:t>
      </w:r>
    </w:p>
    <w:p w:rsidR="009A5CC3" w:rsidRDefault="00386142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 освоения программы:</w:t>
      </w:r>
    </w:p>
    <w:p w:rsidR="009A5CC3" w:rsidRDefault="003861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Межпредметные понятия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обобщать материал;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вычленять главное, отвлекаясь от несущественного;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оперировать числовой и знаковой символикой;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сокращать процесс рассуждения, мыслить свернутыми структурами;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переходить с прямого на обратный ход мысли;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переключаться от одной умственной операции к другой, особенно в творческой работе;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оперировать структурами отношений и связей;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творчески мыслить;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рационально организовывать свою работу;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иметь навыки диалогического общения</w:t>
      </w:r>
    </w:p>
    <w:p w:rsidR="009A5CC3" w:rsidRDefault="003861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Регулятивные УУД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9"/>
      </w:tblGrid>
      <w:tr w:rsidR="009A5CC3">
        <w:tc>
          <w:tcPr>
            <w:tcW w:w="1499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1"/>
                <w:szCs w:val="21"/>
              </w:rPr>
              <w:t>Обучающийся научится: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принимать и сохранять учебную задачу;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осуществлять пошаговый и итоговый контроль по результату под руководством учителя;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анализировать ошибки и определять пути их преодоления;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различать способы и результат действия;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адекватно воспринимать оценку сверстников и учителя.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1"/>
              </w:rPr>
              <w:t>Обучающийся получит возможность научиться: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прогнозировать результаты своих действий на основе анализа учебной ситуации;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lastRenderedPageBreak/>
              <w:t>- проявлять познавательную инициативу и самостоятельность;</w:t>
            </w:r>
          </w:p>
          <w:p w:rsidR="009A5CC3" w:rsidRDefault="0038614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- 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  <w:p w:rsidR="009A5CC3" w:rsidRDefault="00386142">
            <w:pPr>
              <w:spacing w:after="15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</w:rPr>
              <w:t>Познавательные УУД</w:t>
            </w:r>
          </w:p>
        </w:tc>
      </w:tr>
    </w:tbl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i/>
          <w:iCs/>
          <w:color w:val="000000"/>
          <w:sz w:val="21"/>
          <w:szCs w:val="21"/>
        </w:rPr>
        <w:lastRenderedPageBreak/>
        <w:t>Обучающийся научится: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анализировать объекты, выделять их характерные признаки и свойства, узнавать объекты по заданным признакам;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анализировать информацию, выбирать рациональный способ решения задачи;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находить сходства, различия, закономерности, основания для упорядочения объектов;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классифицировать объекты по заданным критериям и формулировать названия полученных групп;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отрабатывать вычислительные навыки;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осуществлять синтез как составление целого из частей;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выделять в тексте задания основную и второстепенную информацию;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формулировать проблему;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строить рассуждения об объекте, его форме, свойствах;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устанавливать причинно-следственные отношения между изучаемыми понятиями и явлениями.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i/>
          <w:iCs/>
          <w:color w:val="000000"/>
          <w:sz w:val="21"/>
          <w:szCs w:val="21"/>
        </w:rPr>
        <w:t>Обучающийся получит возможность научиться: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строить индуктивные и дедуктивные рассуждения по аналогии;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выбирать рациональный способ на основе анализа различных вариантов решения задачи;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строить логическое рассуждение, включающее установление причинно-следственных связей;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различать обоснованные и необоснованные суждения;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преобразовывать практическую задачу в познавательную;</w:t>
      </w:r>
    </w:p>
    <w:p w:rsidR="009A5CC3" w:rsidRDefault="00386142">
      <w:pPr>
        <w:pStyle w:val="a3"/>
        <w:spacing w:before="0" w:beforeAutospacing="0" w:after="150" w:afterAutospacing="0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- самостоятельно находить способы решения проблем творческого и поискового характера</w:t>
      </w:r>
    </w:p>
    <w:p w:rsidR="009A5CC3" w:rsidRDefault="003861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Коммуникативные УУД</w:t>
      </w:r>
    </w:p>
    <w:p w:rsidR="009A5CC3" w:rsidRDefault="00386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1"/>
        </w:rPr>
        <w:t>Обучающийся научится:</w:t>
      </w:r>
    </w:p>
    <w:p w:rsidR="009A5CC3" w:rsidRDefault="00386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принимать участие в совместной работе коллектива;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вести диалог, работая в парах, группах;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допускать существование различных точек зрения, уважать чужое мнение;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координировать свои действия с действиями партнеров;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корректно высказывать свое мнение, обосновывать свою позицию;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lastRenderedPageBreak/>
        <w:t>- задавать вопросы для организации собственной и совместной деятельности;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осуществлять взаимный контроль совместных действий;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совершенствовать математическую речь;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высказывать суждения, используя различные аналоги понятия; слова, словосочетания, уточняющие смысл высказывания.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1"/>
        </w:rPr>
        <w:t>Обучающийся получит возможность научиться: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критически относиться к своему и чужому мнению;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уметь самостоятельно и совместно планировать деятельность и сотрудничество;</w:t>
      </w:r>
    </w:p>
    <w:p w:rsidR="009A5CC3" w:rsidRDefault="0038614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принимать самостоятельно решения;</w:t>
      </w:r>
    </w:p>
    <w:p w:rsidR="009A5CC3" w:rsidRDefault="0038614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</w:rPr>
        <w:t>- содействовать разрешению конфликтов, учитывая позиции участников</w:t>
      </w:r>
    </w:p>
    <w:p w:rsidR="009A5CC3" w:rsidRDefault="00386142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Предметные результаты освоения программы:</w:t>
      </w:r>
    </w:p>
    <w:p w:rsidR="009A5CC3" w:rsidRDefault="00386142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результате изучения курса внеурочной деятельности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Быстрый  счет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p w:rsidR="009A5CC3" w:rsidRDefault="00386142">
      <w:pPr>
        <w:autoSpaceDE w:val="0"/>
        <w:autoSpaceDN w:val="0"/>
        <w:adjustRightInd w:val="0"/>
        <w:spacing w:after="0" w:line="360" w:lineRule="auto"/>
        <w:ind w:firstLine="709"/>
        <w:textAlignment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Обучающийся научится 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учебно - познавательный интерес к новому учебному материалу и способам решения новой частной задачи;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умение адекватно оценивать результаты своей работы на основе критерия успешности учебной деятельности;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понимание причин успеха в учебной деятельности;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умение определять границы своего незнания, преодолевать трудности с помощью одноклассников, учителя;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представление об основных моральных нормах.</w:t>
      </w:r>
    </w:p>
    <w:p w:rsidR="009A5CC3" w:rsidRDefault="00386142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Обучающийся получит возможность научиться: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выраженной устойчивой учебно-познавательной мотивации учения;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устойчивого учебно-познавательного интереса к новым общим способам решения задач;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адекватного понимания причин успешности/неуспешности учебной деятельности;</w:t>
      </w:r>
    </w:p>
    <w:p w:rsidR="009A5CC3" w:rsidRDefault="0038614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- осознанного понимания чувств других людей и сопереживания им.</w:t>
      </w:r>
    </w:p>
    <w:p w:rsidR="009A5CC3" w:rsidRDefault="009A5CC3">
      <w:pPr>
        <w:shd w:val="clear" w:color="auto" w:fill="FFFFFF"/>
        <w:spacing w:before="430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D346FD" w:rsidRDefault="00D346FD">
      <w:pPr>
        <w:shd w:val="clear" w:color="auto" w:fill="FFFFFF"/>
        <w:spacing w:before="430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386142">
      <w:pPr>
        <w:shd w:val="clear" w:color="auto" w:fill="FFFFFF"/>
        <w:spacing w:before="430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2.Содержание внеурочной деятельности с указанием форм ее организации и видов деятельности</w:t>
      </w:r>
    </w:p>
    <w:tbl>
      <w:tblPr>
        <w:tblW w:w="4537" w:type="pct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401"/>
        <w:gridCol w:w="4615"/>
        <w:gridCol w:w="3757"/>
      </w:tblGrid>
      <w:tr w:rsidR="009A5CC3">
        <w:trPr>
          <w:trHeight w:val="614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A5CC3" w:rsidRDefault="0038614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40" w:type="pct"/>
            <w:vMerge w:val="restart"/>
            <w:shd w:val="clear" w:color="auto" w:fill="auto"/>
            <w:vAlign w:val="center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Содержаниеразделов</w:t>
            </w:r>
          </w:p>
        </w:tc>
        <w:tc>
          <w:tcPr>
            <w:tcW w:w="1720" w:type="pct"/>
            <w:vMerge w:val="restart"/>
            <w:shd w:val="clear" w:color="auto" w:fill="auto"/>
            <w:vAlign w:val="center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Форма</w:t>
            </w:r>
          </w:p>
        </w:tc>
        <w:tc>
          <w:tcPr>
            <w:tcW w:w="1400" w:type="pct"/>
            <w:vMerge w:val="restart"/>
            <w:shd w:val="clear" w:color="auto" w:fill="auto"/>
            <w:vAlign w:val="center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деятельности</w:t>
            </w:r>
          </w:p>
        </w:tc>
      </w:tr>
      <w:tr w:rsidR="009A5CC3">
        <w:trPr>
          <w:trHeight w:val="414"/>
        </w:trPr>
        <w:tc>
          <w:tcPr>
            <w:tcW w:w="240" w:type="pct"/>
            <w:vMerge/>
            <w:shd w:val="clear" w:color="auto" w:fill="auto"/>
          </w:tcPr>
          <w:p w:rsidR="009A5CC3" w:rsidRDefault="009A5CC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9A5CC3" w:rsidRDefault="009A5CC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720" w:type="pct"/>
            <w:vMerge/>
            <w:shd w:val="clear" w:color="auto" w:fill="auto"/>
          </w:tcPr>
          <w:p w:rsidR="009A5CC3" w:rsidRDefault="009A5CC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400" w:type="pct"/>
            <w:vMerge/>
            <w:shd w:val="clear" w:color="auto" w:fill="auto"/>
          </w:tcPr>
          <w:p w:rsidR="009A5CC3" w:rsidRDefault="009A5CC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9A5CC3">
        <w:trPr>
          <w:trHeight w:val="1322"/>
        </w:trPr>
        <w:tc>
          <w:tcPr>
            <w:tcW w:w="240" w:type="pct"/>
            <w:shd w:val="clear" w:color="auto" w:fill="auto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640" w:type="pct"/>
            <w:shd w:val="clear" w:color="auto" w:fill="auto"/>
          </w:tcPr>
          <w:p w:rsidR="009A5CC3" w:rsidRDefault="0038614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</w:rPr>
              <w:t>Раздел «Сложение и вычитание в пределах 20»</w:t>
            </w:r>
          </w:p>
        </w:tc>
        <w:tc>
          <w:tcPr>
            <w:tcW w:w="1720" w:type="pct"/>
            <w:shd w:val="clear" w:color="auto" w:fill="auto"/>
          </w:tcPr>
          <w:p w:rsidR="009A5CC3" w:rsidRDefault="0038614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Экскурсия </w:t>
            </w:r>
          </w:p>
          <w:p w:rsidR="009A5CC3" w:rsidRDefault="0038614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Этическая беседа</w:t>
            </w:r>
          </w:p>
          <w:p w:rsidR="009A5CC3" w:rsidRDefault="0038614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400" w:type="pct"/>
            <w:shd w:val="clear" w:color="auto" w:fill="auto"/>
          </w:tcPr>
          <w:p w:rsidR="009A5CC3" w:rsidRDefault="003861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Проблемно-ценностное общение</w:t>
            </w:r>
          </w:p>
          <w:p w:rsidR="009A5CC3" w:rsidRDefault="00386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A5CC3">
        <w:tc>
          <w:tcPr>
            <w:tcW w:w="240" w:type="pct"/>
            <w:shd w:val="clear" w:color="auto" w:fill="auto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640" w:type="pct"/>
            <w:shd w:val="clear" w:color="auto" w:fill="auto"/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 : «Сложение и вычитание в пределах 100»</w:t>
            </w:r>
          </w:p>
        </w:tc>
        <w:tc>
          <w:tcPr>
            <w:tcW w:w="1720" w:type="pct"/>
            <w:shd w:val="clear" w:color="auto" w:fill="auto"/>
          </w:tcPr>
          <w:p w:rsidR="009A5CC3" w:rsidRDefault="0038614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КТД (коллективно-творческое дело)</w:t>
            </w:r>
          </w:p>
          <w:p w:rsidR="009A5CC3" w:rsidRDefault="0038614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Ролевая игра</w:t>
            </w:r>
          </w:p>
          <w:p w:rsidR="009A5CC3" w:rsidRDefault="00386142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400" w:type="pct"/>
            <w:shd w:val="clear" w:color="auto" w:fill="auto"/>
          </w:tcPr>
          <w:p w:rsidR="009A5CC3" w:rsidRDefault="00386142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Игровая </w:t>
            </w:r>
          </w:p>
          <w:p w:rsidR="009A5CC3" w:rsidRDefault="00386142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Художественная </w:t>
            </w:r>
          </w:p>
        </w:tc>
      </w:tr>
      <w:tr w:rsidR="009A5CC3">
        <w:tc>
          <w:tcPr>
            <w:tcW w:w="240" w:type="pct"/>
            <w:shd w:val="clear" w:color="auto" w:fill="auto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640" w:type="pct"/>
            <w:shd w:val="clear" w:color="auto" w:fill="auto"/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1"/>
              </w:rPr>
              <w:t>Раздел «Числа. Арифметические действия»</w:t>
            </w:r>
          </w:p>
        </w:tc>
        <w:tc>
          <w:tcPr>
            <w:tcW w:w="1720" w:type="pct"/>
            <w:shd w:val="clear" w:color="auto" w:fill="auto"/>
          </w:tcPr>
          <w:p w:rsidR="009A5CC3" w:rsidRDefault="00386142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проба (инициативное участие ребёнка в социальном деле; КТД (коллективно-творческое дело)</w:t>
            </w:r>
          </w:p>
          <w:p w:rsidR="009A5CC3" w:rsidRDefault="00386142">
            <w:pPr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Мастерская </w:t>
            </w:r>
          </w:p>
        </w:tc>
        <w:tc>
          <w:tcPr>
            <w:tcW w:w="1400" w:type="pct"/>
            <w:shd w:val="clear" w:color="auto" w:fill="auto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Познавательная;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Трудовая </w:t>
            </w:r>
          </w:p>
        </w:tc>
      </w:tr>
      <w:tr w:rsidR="009A5CC3">
        <w:tc>
          <w:tcPr>
            <w:tcW w:w="240" w:type="pct"/>
            <w:shd w:val="clear" w:color="auto" w:fill="auto"/>
          </w:tcPr>
          <w:p w:rsidR="009A5CC3" w:rsidRDefault="0038614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640" w:type="pct"/>
            <w:shd w:val="clear" w:color="auto" w:fill="auto"/>
          </w:tcPr>
          <w:p w:rsidR="009A5CC3" w:rsidRDefault="003861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1"/>
              </w:rPr>
              <w:t>Раздел «Мир занимательных задач»</w:t>
            </w:r>
          </w:p>
        </w:tc>
        <w:tc>
          <w:tcPr>
            <w:tcW w:w="1720" w:type="pct"/>
            <w:shd w:val="clear" w:color="auto" w:fill="auto"/>
          </w:tcPr>
          <w:p w:rsidR="009A5CC3" w:rsidRDefault="0038614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проба (инициативное участие ребёнка в социальном деле, акции, организованной взрослым); КТД (коллективно-творческое дело); Социально-образовательный проект</w:t>
            </w:r>
          </w:p>
          <w:p w:rsidR="009A5CC3" w:rsidRDefault="0038614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Деловая игра «В библиотеке»</w:t>
            </w:r>
          </w:p>
          <w:p w:rsidR="009A5CC3" w:rsidRDefault="00386142">
            <w:pPr>
              <w:spacing w:after="0" w:line="240" w:lineRule="auto"/>
              <w:ind w:left="142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Виртуальная экскурсия по библиотекам мира</w:t>
            </w:r>
          </w:p>
        </w:tc>
        <w:tc>
          <w:tcPr>
            <w:tcW w:w="1400" w:type="pct"/>
            <w:shd w:val="clear" w:color="auto" w:fill="auto"/>
          </w:tcPr>
          <w:p w:rsidR="009A5CC3" w:rsidRDefault="0038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  <w:p w:rsidR="009A5CC3" w:rsidRDefault="0038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Игровая</w:t>
            </w:r>
          </w:p>
          <w:p w:rsidR="009A5CC3" w:rsidRDefault="009A5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A5CC3" w:rsidRDefault="009A5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A5CC3" w:rsidRDefault="00386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Познавательная </w:t>
            </w:r>
          </w:p>
        </w:tc>
      </w:tr>
    </w:tbl>
    <w:p w:rsidR="009A5CC3" w:rsidRDefault="009A5CC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9A5CC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9A5CC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9A5CC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9A5CC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D346FD" w:rsidRDefault="00D34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38614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3. Тематическое планирование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6817"/>
        <w:gridCol w:w="1822"/>
        <w:gridCol w:w="1819"/>
        <w:gridCol w:w="3066"/>
      </w:tblGrid>
      <w:tr w:rsidR="009A5CC3">
        <w:trPr>
          <w:trHeight w:val="397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9A5CC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3" w:rsidRDefault="009A5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3" w:rsidRDefault="009A5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3" w:rsidRDefault="009A5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диагностика. Тест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вида +2, +3, +4</w:t>
            </w:r>
          </w:p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художник.Работа с раскрасками.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вида +5, +6, +7</w:t>
            </w:r>
          </w:p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Лабиринт «Считай изнай»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вида +8, +9. Осенняя ярмарка чисел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Вычитание вида 11 – , 12 – , 13 – , 14 – , 15 – </w:t>
            </w:r>
          </w:p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Дорожка к успеху «Учим друг друга» (работа в парах)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Вычитание вида 16 – , 17 – , 18 – , 19 – </w:t>
            </w:r>
          </w:p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Зимняя тропинка. Игра по станциям.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в пределах 20 </w:t>
            </w:r>
          </w:p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бой.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круглых чисел. Математическое лото.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круглых чисел. Математическое лото.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без перехода через разряд. Счёт в картинках. Работа с раскрасками.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без перехода через разряд.</w:t>
            </w:r>
          </w:p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Прятки с числами(примеры с окошками).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с переходом через разряд. Математический футбол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с переходом через разряд. Математический квест.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изученных приёмов сложения и вычитания. Математическая ромашка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изученных приёмов сложения и вычитания. Математический бой.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диагностика. Тест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63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ПРОМЕЖУТОЧНАЯ АТТЕСТАЦИЯ Коллективный проект  "Занимательная математика в стихах, загадках, ребусах"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B1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C3">
        <w:trPr>
          <w:trHeight w:val="397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38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C3" w:rsidRDefault="009A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5CC3" w:rsidRDefault="009A5CC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5CC3" w:rsidRDefault="009A5CC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A5CC3" w:rsidRDefault="009A5CC3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A5CC3" w:rsidRDefault="0038614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4.Учебно – методическое обеспечение</w:t>
      </w:r>
    </w:p>
    <w:p w:rsidR="009A5CC3" w:rsidRDefault="009A5CC3">
      <w:pPr>
        <w:spacing w:after="0" w:line="240" w:lineRule="auto"/>
        <w:rPr>
          <w:rFonts w:ascii="Helvetica" w:hAnsi="Helvetica" w:cs="Helvetica"/>
          <w:bCs/>
          <w:color w:val="333333"/>
        </w:rPr>
      </w:pPr>
    </w:p>
    <w:p w:rsidR="009A5CC3" w:rsidRDefault="00386142">
      <w:pPr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Helvetica" w:hAnsi="Helvetica" w:cs="Helvetica"/>
          <w:bCs/>
          <w:color w:val="333333"/>
        </w:rPr>
        <w:t>Литература для учителя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1.Агаркова Н. В. Нескучная математика. 1 – 4 классы. Занимательная математика. Волгоград, «Учитель», 2007.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2.Агафонова И. Учимся думать. Занимательные логические задачи, тесты и упражнения для детей 8 – 11 лет. С. – Пб,1996.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3.Асарина Е. Ю., Фрид М. Е. Секреты квадрата и кубика. Москва, «Контекст», 1995.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4.Лавриненко Т. А. Задания развивающего характера по математике. Саратов, «Лицей», 2002.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5.Симановский А. Э. Развитие творческого мышления детей. Москва, «Академкнига/Учебник», 2002.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6.Сухин И. Г. Занимательные материалы. Москва, «Вако», 2004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7.Шкляров Т. В. Как научить вашего ребёнка решать задачи. Москва, «Грамотей», 2004.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8.Сахаров И. П. Аменицын Н. Н. Забавная арифметика. Санкт- Петербург, «Лань», 1995 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2"/>
        </w:rPr>
      </w:pPr>
      <w:r>
        <w:rPr>
          <w:bCs/>
          <w:color w:val="000000"/>
          <w:szCs w:val="28"/>
        </w:rPr>
        <w:t>9.Белякова О. И. Занятия математического кружка. 3 – 4 классы. – Волгоград: Учитель, 2008.</w:t>
      </w:r>
    </w:p>
    <w:p w:rsidR="009A5CC3" w:rsidRDefault="00386142">
      <w:pPr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Helvetica" w:hAnsi="Helvetica" w:cs="Helvetica"/>
          <w:bCs/>
          <w:color w:val="333333"/>
        </w:rPr>
        <w:t>Литература для учащихся.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1.Узорова О. В., Нефёдова Е. А. Вся математика с контрольными вопросами и великолепными игровыми задачами. 1 – 4 классы, Москва, 2004.</w:t>
      </w:r>
    </w:p>
    <w:p w:rsidR="009A5CC3" w:rsidRDefault="0038614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>2.Агафонова И. Учимся думать. Занимательные логические задачи, тесты и упражнения для детей 8 – 11 лет. С. – Пб,1996.</w:t>
      </w:r>
    </w:p>
    <w:p w:rsidR="009A5CC3" w:rsidRDefault="009A5CC3">
      <w:pPr>
        <w:ind w:firstLine="708"/>
        <w:rPr>
          <w:rFonts w:ascii="Times New Roman" w:hAnsi="Times New Roman" w:cs="Times New Roman"/>
          <w:bCs/>
          <w:sz w:val="20"/>
          <w:szCs w:val="24"/>
        </w:rPr>
      </w:pPr>
    </w:p>
    <w:p w:rsidR="009A5CC3" w:rsidRDefault="009A5CC3">
      <w:pPr>
        <w:rPr>
          <w:bCs/>
        </w:rPr>
      </w:pPr>
    </w:p>
    <w:sectPr w:rsidR="009A5CC3" w:rsidSect="00EE50E3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4C" w:rsidRDefault="006B264C">
      <w:pPr>
        <w:spacing w:line="240" w:lineRule="auto"/>
      </w:pPr>
      <w:r>
        <w:separator/>
      </w:r>
    </w:p>
  </w:endnote>
  <w:endnote w:type="continuationSeparator" w:id="0">
    <w:p w:rsidR="006B264C" w:rsidRDefault="006B2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4C" w:rsidRDefault="006B264C">
      <w:pPr>
        <w:spacing w:after="0"/>
      </w:pPr>
      <w:r>
        <w:separator/>
      </w:r>
    </w:p>
  </w:footnote>
  <w:footnote w:type="continuationSeparator" w:id="0">
    <w:p w:rsidR="006B264C" w:rsidRDefault="006B264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8AA"/>
    <w:multiLevelType w:val="multilevel"/>
    <w:tmpl w:val="029368A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9F3"/>
    <w:multiLevelType w:val="multilevel"/>
    <w:tmpl w:val="408E49F3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89E19DF"/>
    <w:multiLevelType w:val="multilevel"/>
    <w:tmpl w:val="489E19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E22A1"/>
    <w:multiLevelType w:val="multilevel"/>
    <w:tmpl w:val="63CE22A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4C3"/>
    <w:rsid w:val="00126B32"/>
    <w:rsid w:val="001E1D22"/>
    <w:rsid w:val="001E4536"/>
    <w:rsid w:val="002A236E"/>
    <w:rsid w:val="003342AF"/>
    <w:rsid w:val="00386142"/>
    <w:rsid w:val="006B264C"/>
    <w:rsid w:val="006B5105"/>
    <w:rsid w:val="00864CB8"/>
    <w:rsid w:val="008B39B4"/>
    <w:rsid w:val="009300F9"/>
    <w:rsid w:val="009409C1"/>
    <w:rsid w:val="009603AB"/>
    <w:rsid w:val="009A5CC3"/>
    <w:rsid w:val="00AC4762"/>
    <w:rsid w:val="00B12D24"/>
    <w:rsid w:val="00B23C9C"/>
    <w:rsid w:val="00CE0D3E"/>
    <w:rsid w:val="00D346FD"/>
    <w:rsid w:val="00D373D2"/>
    <w:rsid w:val="00D964C3"/>
    <w:rsid w:val="00E85671"/>
    <w:rsid w:val="00EE50E3"/>
    <w:rsid w:val="00FA4E4C"/>
    <w:rsid w:val="5ECD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E3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03E4-A684-44A0-A7E2-1806BA4D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Kate</cp:lastModifiedBy>
  <cp:revision>20</cp:revision>
  <cp:lastPrinted>2020-09-10T16:53:00Z</cp:lastPrinted>
  <dcterms:created xsi:type="dcterms:W3CDTF">2018-11-06T10:28:00Z</dcterms:created>
  <dcterms:modified xsi:type="dcterms:W3CDTF">2024-11-18T11:05:00Z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A7286C5280B04C00A0EF79F04A839B62_12</vt:lpwstr>
  </property>
</Properties>
</file>