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42" w:rsidRDefault="005F593F" w:rsidP="003805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380534" w:rsidRPr="006F687D" w:rsidRDefault="008371F0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«Новосергиевская СОШ №4»</w:t>
      </w:r>
    </w:p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8371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380534" w:rsidRPr="008371F0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196788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380534" w:rsidRPr="006F687D" w:rsidRDefault="00380534" w:rsidP="001967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30.08. </w:t>
            </w:r>
            <w:r w:rsidR="00997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97D72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О.А.Силкина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 ФИО</w:t>
            </w:r>
          </w:p>
          <w:p w:rsidR="00380534" w:rsidRPr="006F687D" w:rsidRDefault="00911EAA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</w:t>
            </w:r>
            <w:r w:rsidR="00997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38053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380534" w:rsidRPr="006F687D" w:rsidRDefault="008371F0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0534" w:rsidRPr="006F687D" w:rsidRDefault="00196788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30.08 </w:t>
            </w:r>
            <w:r w:rsidR="00997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6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15463D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</w:t>
      </w:r>
    </w:p>
    <w:p w:rsidR="0015463D" w:rsidRP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CFE" w:rsidRPr="0015463D" w:rsidRDefault="001B289A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(напр</w:t>
      </w:r>
      <w:r w:rsidR="00196788">
        <w:rPr>
          <w:rFonts w:ascii="Times New Roman" w:eastAsia="Times New Roman" w:hAnsi="Times New Roman" w:cs="Times New Roman"/>
          <w:b/>
          <w:sz w:val="28"/>
          <w:szCs w:val="28"/>
        </w:rPr>
        <w:t>авленность: общеинтеллектуальная</w:t>
      </w:r>
      <w:r w:rsidR="00E94CFE" w:rsidRPr="0015463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4CFE" w:rsidRDefault="00E94CFE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90655F">
        <w:rPr>
          <w:rFonts w:ascii="Times New Roman" w:eastAsia="Times New Roman" w:hAnsi="Times New Roman" w:cs="Times New Roman"/>
          <w:b/>
          <w:sz w:val="32"/>
          <w:szCs w:val="32"/>
        </w:rPr>
        <w:t>Обучение смысловому чтению</w:t>
      </w:r>
      <w:r w:rsidR="001B289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997D72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6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534" w:rsidRPr="006F687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</w:p>
    <w:p w:rsidR="00380534" w:rsidRPr="0015463D" w:rsidRDefault="006F687D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  <w:t>АВТОР- СОСТАВИТЕЛЬ:</w:t>
      </w:r>
    </w:p>
    <w:p w:rsidR="0090655F" w:rsidRDefault="0015463D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97D72">
        <w:rPr>
          <w:rFonts w:ascii="Times New Roman" w:eastAsia="Times New Roman" w:hAnsi="Times New Roman" w:cs="Times New Roman"/>
          <w:sz w:val="24"/>
          <w:szCs w:val="24"/>
        </w:rPr>
        <w:t>Шерстяных Н.Н</w:t>
      </w:r>
      <w:r w:rsidR="0090655F">
        <w:rPr>
          <w:rFonts w:ascii="Times New Roman" w:eastAsia="Times New Roman" w:hAnsi="Times New Roman" w:cs="Times New Roman"/>
          <w:sz w:val="24"/>
          <w:szCs w:val="24"/>
        </w:rPr>
        <w:t xml:space="preserve">, учитель русского        </w:t>
      </w:r>
    </w:p>
    <w:p w:rsidR="0015463D" w:rsidRDefault="0090655F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языка и литературы</w:t>
      </w:r>
    </w:p>
    <w:p w:rsidR="0090655F" w:rsidRPr="0015463D" w:rsidRDefault="0090655F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87D" w:rsidRPr="0015463D" w:rsidRDefault="006F687D" w:rsidP="008371F0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71F0" w:rsidRDefault="008371F0" w:rsidP="006F68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Pr="00022962" w:rsidRDefault="00997D72" w:rsidP="00515668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2024</w:t>
      </w:r>
      <w:r w:rsidR="0015463D" w:rsidRPr="000229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</w:t>
      </w: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с указанием форм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рганизации 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55F" w:rsidRPr="0090655F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6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6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обеспечение.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Default="00B72F3A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72F3A" w:rsidRDefault="00B72F3A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Pr="00515668" w:rsidRDefault="008371F0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Рабочая программа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внеурочной деятельности «</w:t>
      </w:r>
      <w:r w:rsidR="0090655F">
        <w:rPr>
          <w:rFonts w:ascii="Times New Roman" w:eastAsia="Times New Roman" w:hAnsi="Times New Roman" w:cs="Times New Roman"/>
          <w:b/>
          <w:sz w:val="24"/>
          <w:szCs w:val="24"/>
        </w:rPr>
        <w:t>Обучение смысловому чтению</w:t>
      </w:r>
      <w:r w:rsidR="00515668" w:rsidRPr="001B289A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предназначена для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 </w:t>
      </w:r>
      <w:r w:rsidR="00A5669A">
        <w:rPr>
          <w:rFonts w:ascii="Times New Roman" w:eastAsia="Times New Roman" w:hAnsi="Times New Roman" w:cs="Times New Roman"/>
          <w:b/>
          <w:iCs/>
          <w:sz w:val="24"/>
          <w:szCs w:val="24"/>
        </w:rPr>
        <w:t>5А</w:t>
      </w:r>
      <w:r w:rsidR="0090655F" w:rsidRPr="0090655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15668" w:rsidRPr="0090655F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:rsidR="00515668" w:rsidRPr="00515668" w:rsidRDefault="00515668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515668" w:rsidRPr="00515668" w:rsidRDefault="00515668" w:rsidP="00515668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N 273-ФЗ;</w:t>
      </w:r>
    </w:p>
    <w:p w:rsidR="00C23486" w:rsidRDefault="00515668" w:rsidP="0051566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4D3D05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утвержденный п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 xml:space="preserve">риказом Минобрнауки России от 06 октября 2009 г. № 373, 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с изменениями, внесенными пр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>иказами Минобрнауки России от 26.11.2010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>№ 1241; от 22.09.2011</w:t>
      </w:r>
      <w:r w:rsidR="00225F25">
        <w:rPr>
          <w:rFonts w:ascii="Times New Roman" w:eastAsia="Times New Roman" w:hAnsi="Times New Roman" w:cs="Times New Roman"/>
          <w:sz w:val="24"/>
          <w:szCs w:val="24"/>
        </w:rPr>
        <w:t xml:space="preserve"> г. № 2357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5F25">
        <w:rPr>
          <w:rFonts w:ascii="Times New Roman" w:eastAsia="Times New Roman" w:hAnsi="Times New Roman" w:cs="Times New Roman"/>
          <w:sz w:val="24"/>
          <w:szCs w:val="24"/>
        </w:rPr>
        <w:t>от 18.12.2012 №1060; от 29.12.2014 №1643; от 18.05.2015 №2015, №507; от 31.12.2015 №1576</w:t>
      </w:r>
    </w:p>
    <w:p w:rsidR="00515668" w:rsidRPr="00515668" w:rsidRDefault="008371F0" w:rsidP="0051566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ООП ООО</w:t>
      </w:r>
      <w:r w:rsidR="001B289A">
        <w:rPr>
          <w:rFonts w:ascii="Times New Roman" w:eastAsia="Times New Roman" w:hAnsi="Times New Roman" w:cs="Times New Roman"/>
          <w:sz w:val="24"/>
          <w:szCs w:val="24"/>
        </w:rPr>
        <w:t xml:space="preserve"> МОБУ «НСОШ№</w:t>
      </w:r>
      <w:r w:rsidR="0002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89A">
        <w:rPr>
          <w:rFonts w:ascii="Times New Roman" w:eastAsia="Times New Roman" w:hAnsi="Times New Roman" w:cs="Times New Roman"/>
          <w:sz w:val="24"/>
          <w:szCs w:val="24"/>
        </w:rPr>
        <w:t xml:space="preserve">4»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</w:t>
      </w:r>
      <w:r w:rsidR="00196788">
        <w:rPr>
          <w:rFonts w:ascii="Times New Roman" w:eastAsia="Times New Roman" w:hAnsi="Times New Roman" w:cs="Times New Roman"/>
          <w:sz w:val="24"/>
          <w:szCs w:val="24"/>
        </w:rPr>
        <w:t xml:space="preserve"> Совета 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96788">
        <w:rPr>
          <w:rFonts w:ascii="Times New Roman" w:eastAsia="Times New Roman" w:hAnsi="Times New Roman" w:cs="Times New Roman"/>
          <w:sz w:val="24"/>
          <w:szCs w:val="24"/>
        </w:rPr>
        <w:t xml:space="preserve"> 1 от   30.08.2017</w:t>
      </w:r>
      <w:r w:rsidR="00C23486" w:rsidRPr="00515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668" w:rsidRPr="007A7EDE" w:rsidRDefault="00515668" w:rsidP="007A7EDE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486">
        <w:rPr>
          <w:rFonts w:ascii="Times New Roman" w:eastAsia="Times New Roman" w:hAnsi="Times New Roman" w:cs="Times New Roman"/>
          <w:sz w:val="24"/>
          <w:szCs w:val="24"/>
        </w:rPr>
        <w:t>Положение о вн</w:t>
      </w:r>
      <w:r w:rsidR="001B289A">
        <w:rPr>
          <w:rFonts w:ascii="Times New Roman" w:eastAsia="Times New Roman" w:hAnsi="Times New Roman" w:cs="Times New Roman"/>
          <w:sz w:val="24"/>
          <w:szCs w:val="24"/>
        </w:rPr>
        <w:t>еурочной деятельности МОБУ «НСОШ №</w:t>
      </w:r>
      <w:r w:rsidR="001D3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89A">
        <w:rPr>
          <w:rFonts w:ascii="Times New Roman" w:eastAsia="Times New Roman" w:hAnsi="Times New Roman" w:cs="Times New Roman"/>
          <w:sz w:val="24"/>
          <w:szCs w:val="24"/>
        </w:rPr>
        <w:t xml:space="preserve">4»  </w:t>
      </w:r>
      <w:r w:rsidRPr="00C2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196788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9678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788">
        <w:rPr>
          <w:rFonts w:ascii="Times New Roman" w:eastAsia="Times New Roman" w:hAnsi="Times New Roman" w:cs="Times New Roman"/>
          <w:sz w:val="24"/>
          <w:szCs w:val="24"/>
        </w:rPr>
        <w:t xml:space="preserve">   от  06.08.2018.</w:t>
      </w:r>
    </w:p>
    <w:p w:rsidR="00515668" w:rsidRPr="00750356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внеурочной деятельности </w:t>
      </w:r>
      <w:r w:rsidRPr="0075035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0655F" w:rsidRPr="00750356">
        <w:rPr>
          <w:rFonts w:ascii="Times New Roman" w:eastAsia="Times New Roman" w:hAnsi="Times New Roman" w:cs="Times New Roman"/>
          <w:b/>
          <w:sz w:val="24"/>
          <w:szCs w:val="24"/>
        </w:rPr>
        <w:t>Обучение смысловому чтению</w:t>
      </w:r>
      <w:r w:rsidRPr="0075035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5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соответствует </w:t>
      </w:r>
      <w:r w:rsidR="00196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общеинтеллектуальному</w:t>
      </w:r>
      <w:r w:rsidR="001B289A" w:rsidRPr="0075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5463D" w:rsidRPr="0075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направлению внеурочной деятельности обучающихся</w:t>
      </w:r>
    </w:p>
    <w:p w:rsidR="009106FD" w:rsidRPr="00750356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61B8" w:rsidRPr="00750356" w:rsidRDefault="00FD61B8" w:rsidP="00FD61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35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371F0" w:rsidRPr="0075035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Pr="00750356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FD61B8" w:rsidRPr="00FD61B8" w:rsidRDefault="00FD61B8" w:rsidP="008371F0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</w:t>
      </w:r>
      <w:r w:rsidR="0090655F">
        <w:rPr>
          <w:rFonts w:ascii="Times New Roman" w:eastAsia="Times New Roman" w:hAnsi="Times New Roman" w:cs="Times New Roman"/>
          <w:sz w:val="24"/>
          <w:szCs w:val="24"/>
        </w:rPr>
        <w:t>Обучение смысловому чтению</w:t>
      </w:r>
      <w:r w:rsidRPr="001B28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МОБУ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«Новосергиевская СОШ №</w:t>
      </w:r>
      <w:r w:rsidR="001D3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>4»</w:t>
      </w:r>
    </w:p>
    <w:p w:rsidR="00FD61B8" w:rsidRPr="00FD61B8" w:rsidRDefault="00FD61B8" w:rsidP="00FD61B8">
      <w:pPr>
        <w:keepNext/>
        <w:keepLines/>
        <w:numPr>
          <w:ilvl w:val="1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:rsidR="00FD61B8" w:rsidRPr="00FD61B8" w:rsidRDefault="00FD61B8" w:rsidP="008371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3C09E0" w:rsidRPr="00AE7DAE" w:rsidRDefault="003C09E0" w:rsidP="003C09E0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C09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E7DAE">
        <w:rPr>
          <w:rFonts w:ascii="Times New Roman" w:eastAsia="Times New Roman" w:hAnsi="Times New Roman"/>
          <w:i/>
          <w:sz w:val="24"/>
          <w:szCs w:val="24"/>
        </w:rPr>
        <w:t>учащиеся научатся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3C09E0" w:rsidRPr="00E06468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AE7DAE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515668" w:rsidRDefault="00515668" w:rsidP="001546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09E0" w:rsidRPr="003C09E0" w:rsidRDefault="00FD61B8" w:rsidP="003C09E0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Метапредметные результаты освоения программы:</w:t>
      </w:r>
    </w:p>
    <w:p w:rsidR="003C09E0" w:rsidRPr="00BA672D" w:rsidRDefault="003C09E0" w:rsidP="00BA672D">
      <w:pPr>
        <w:pStyle w:val="af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09E0">
        <w:rPr>
          <w:rFonts w:eastAsia="Calibri"/>
          <w:lang w:eastAsia="en-US"/>
        </w:rPr>
        <w:t xml:space="preserve">          </w:t>
      </w:r>
      <w:r w:rsidRPr="00BA6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3C09E0" w:rsidRPr="00BA672D" w:rsidRDefault="003C09E0" w:rsidP="00BA672D">
      <w:pPr>
        <w:pStyle w:val="af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2D">
        <w:rPr>
          <w:rFonts w:ascii="Times New Roman" w:eastAsia="Times New Roman" w:hAnsi="Times New Roman" w:cs="Times New Roman"/>
          <w:i/>
          <w:sz w:val="24"/>
          <w:szCs w:val="24"/>
        </w:rPr>
        <w:t>учащиеся овладею</w:t>
      </w:r>
      <w:r w:rsidR="0016704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BA672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BA6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элементарными навыками работы с книгой;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элементарными навыками чтения текстов разных стилей и типов речи (в первую очередь научно-</w:t>
      </w:r>
      <w:r>
        <w:t>учебных, научно-познавательных).</w:t>
      </w:r>
    </w:p>
    <w:p w:rsidR="00BA672D" w:rsidRDefault="00BA672D" w:rsidP="00BA672D">
      <w:pPr>
        <w:pStyle w:val="a4"/>
        <w:tabs>
          <w:tab w:val="left" w:pos="284"/>
        </w:tabs>
        <w:spacing w:after="0" w:line="360" w:lineRule="auto"/>
        <w:ind w:left="720"/>
        <w:jc w:val="both"/>
        <w:rPr>
          <w:rFonts w:eastAsia="Calibri"/>
          <w:b/>
          <w:lang w:eastAsia="en-US"/>
        </w:rPr>
      </w:pPr>
      <w:r w:rsidRPr="00BA672D">
        <w:rPr>
          <w:rFonts w:eastAsia="Calibri"/>
          <w:b/>
          <w:lang w:eastAsia="en-US"/>
        </w:rPr>
        <w:t>Познавательные УУД</w:t>
      </w:r>
    </w:p>
    <w:p w:rsidR="003C09E0" w:rsidRPr="00BA672D" w:rsidRDefault="003C09E0" w:rsidP="00196788">
      <w:pPr>
        <w:pStyle w:val="a4"/>
        <w:tabs>
          <w:tab w:val="left" w:pos="284"/>
        </w:tabs>
        <w:spacing w:before="0" w:beforeAutospacing="0" w:after="0" w:afterAutospacing="0" w:line="360" w:lineRule="auto"/>
        <w:ind w:left="720"/>
        <w:jc w:val="both"/>
        <w:rPr>
          <w:rFonts w:eastAsia="Calibri"/>
          <w:b/>
          <w:lang w:eastAsia="en-US"/>
        </w:rPr>
      </w:pPr>
      <w:r w:rsidRPr="00AE7DAE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5F7D9B">
        <w:rPr>
          <w:b/>
          <w:bCs/>
          <w:i/>
        </w:rPr>
        <w:t>поиск информации и понимание прочитанного</w:t>
      </w:r>
      <w:r w:rsidRPr="00AE7DAE">
        <w:rPr>
          <w:bCs/>
        </w:rPr>
        <w:t xml:space="preserve">, </w:t>
      </w:r>
      <w:r w:rsidRPr="00AE7DAE">
        <w:rPr>
          <w:bCs/>
          <w:i/>
          <w:iCs/>
        </w:rPr>
        <w:t>на основе умений:</w:t>
      </w:r>
    </w:p>
    <w:p w:rsidR="003C09E0" w:rsidRPr="00AE7DAE" w:rsidRDefault="003C09E0" w:rsidP="0019678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 xml:space="preserve">определять главную тему, общую цель или назначение текста; </w:t>
      </w:r>
    </w:p>
    <w:p w:rsidR="003C09E0" w:rsidRPr="00AE7DAE" w:rsidRDefault="003C09E0" w:rsidP="0019678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предвосхищать содержание текста по заголовку с опорой на имеющийся читательский и жизненный опыт;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 xml:space="preserve">находить основные текстовые и внетекстовые компоненты (в несплошных текстах); </w:t>
      </w:r>
    </w:p>
    <w:p w:rsidR="003C09E0" w:rsidRPr="005F7D9B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C09E0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выделять термины, обозначающие основные понятия текста</w:t>
      </w:r>
      <w:r>
        <w:t>.</w:t>
      </w:r>
    </w:p>
    <w:p w:rsidR="003C09E0" w:rsidRPr="00AE7DAE" w:rsidRDefault="00196788" w:rsidP="001967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3C09E0" w:rsidRPr="00AE7DAE">
        <w:rPr>
          <w:rFonts w:ascii="Times New Roman" w:eastAsia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="003C09E0" w:rsidRPr="005F7D9B">
        <w:rPr>
          <w:rFonts w:ascii="Times New Roman" w:eastAsia="Times New Roman" w:hAnsi="Times New Roman"/>
          <w:b/>
          <w:bCs/>
          <w:i/>
          <w:sz w:val="24"/>
          <w:szCs w:val="24"/>
        </w:rPr>
        <w:t>понимание и интерпретацию информации</w:t>
      </w:r>
      <w:r w:rsidR="003C09E0" w:rsidRPr="00AE7DA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C09E0" w:rsidRPr="00AE7DAE">
        <w:rPr>
          <w:rFonts w:ascii="Times New Roman" w:eastAsia="Times New Roman" w:hAnsi="Times New Roman"/>
          <w:bCs/>
          <w:i/>
          <w:iCs/>
          <w:sz w:val="24"/>
          <w:szCs w:val="24"/>
        </w:rPr>
        <w:t>на основе умений:</w:t>
      </w:r>
    </w:p>
    <w:p w:rsidR="003C09E0" w:rsidRPr="00AE7DAE" w:rsidRDefault="003C09E0" w:rsidP="0019678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 xml:space="preserve">понимать смысл и назначение текста, задачу/позицию автора в разных видах текстов; </w:t>
      </w:r>
    </w:p>
    <w:p w:rsidR="003C09E0" w:rsidRDefault="003C09E0" w:rsidP="0019678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выбирать из текста или придумывать заголовок, соответствующий содержанию и общему смыслу текста;</w:t>
      </w:r>
    </w:p>
    <w:p w:rsidR="003C09E0" w:rsidRPr="00AE7DAE" w:rsidRDefault="003C09E0" w:rsidP="00196788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объяснять порядок частей, содержащихся в тексте;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 xml:space="preserve">сопоставлять и объяснять основные текстовые и внетекстовые компоненты (в несплошных текстах); 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</w:t>
      </w:r>
      <w:r>
        <w:t xml:space="preserve">нных посылок о намерении автора / </w:t>
      </w:r>
      <w:r w:rsidRPr="00AE7DAE">
        <w:t>главной мысли текста;</w:t>
      </w:r>
    </w:p>
    <w:p w:rsidR="003C09E0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задавать вопросы по содержанию текста и отвечать на них;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>
        <w:t>прогнозировать содержание текста;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находить скрытую информацию в тексте;</w:t>
      </w:r>
    </w:p>
    <w:p w:rsidR="003C09E0" w:rsidRPr="00AE7DAE" w:rsidRDefault="003C09E0" w:rsidP="003C09E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</w:pPr>
      <w:r w:rsidRPr="00AE7DAE">
        <w:t>использовать словар</w:t>
      </w:r>
      <w:r>
        <w:t>и</w:t>
      </w:r>
      <w:r w:rsidRPr="00AE7DAE">
        <w:t xml:space="preserve"> с целью уточнения непонятного значения слова. </w:t>
      </w:r>
    </w:p>
    <w:p w:rsidR="003C09E0" w:rsidRPr="00AE7DAE" w:rsidRDefault="00196788" w:rsidP="001967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="003C09E0" w:rsidRPr="00AE7DAE">
        <w:rPr>
          <w:rFonts w:ascii="Times New Roman" w:eastAsia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="003C09E0" w:rsidRPr="00181F83">
        <w:rPr>
          <w:rFonts w:ascii="Times New Roman" w:eastAsia="Times New Roman" w:hAnsi="Times New Roman"/>
          <w:b/>
          <w:bCs/>
          <w:i/>
          <w:sz w:val="24"/>
          <w:szCs w:val="24"/>
        </w:rPr>
        <w:t>понимание и преобразование информации</w:t>
      </w:r>
      <w:r w:rsidR="003C09E0" w:rsidRPr="00AE7DA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C09E0" w:rsidRPr="00AE7DAE">
        <w:rPr>
          <w:rFonts w:ascii="Times New Roman" w:eastAsia="Times New Roman" w:hAnsi="Times New Roman"/>
          <w:bCs/>
          <w:i/>
          <w:iCs/>
          <w:sz w:val="24"/>
          <w:szCs w:val="24"/>
        </w:rPr>
        <w:t>на основе умений:</w:t>
      </w:r>
    </w:p>
    <w:p w:rsidR="003C09E0" w:rsidRPr="00AE7DAE" w:rsidRDefault="003C09E0" w:rsidP="00196788">
      <w:pPr>
        <w:pStyle w:val="a4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AE7DAE">
        <w:t>составлять план к тексту и структурировать текст, используя план;</w:t>
      </w:r>
    </w:p>
    <w:p w:rsidR="003C09E0" w:rsidRPr="00AE7DAE" w:rsidRDefault="003C09E0" w:rsidP="003C09E0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AE7DAE">
        <w:rPr>
          <w:rStyle w:val="43"/>
        </w:rPr>
        <w:t>делать пометки, выписки, цитировать фрагменты текста в соответствии с коммуникативным замыслом;</w:t>
      </w:r>
    </w:p>
    <w:p w:rsidR="003C09E0" w:rsidRPr="00AE7DAE" w:rsidRDefault="003C09E0" w:rsidP="003C09E0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AE7DAE">
        <w:lastRenderedPageBreak/>
        <w:t>приводить аргументы/примеры к тезису, содержащемуся в тексте;</w:t>
      </w:r>
    </w:p>
    <w:p w:rsidR="00BA672D" w:rsidRPr="00BA672D" w:rsidRDefault="003C09E0" w:rsidP="00BA672D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AE7DAE">
        <w:t>преобразовывать (перекодировать) текст, используя новые формы представления информации (опорные схемы, таблицы, рисунки и т.п.)</w:t>
      </w:r>
      <w:r>
        <w:t>.</w:t>
      </w:r>
      <w:r w:rsidR="00BA672D" w:rsidRPr="00BA672D">
        <w:rPr>
          <w:rFonts w:eastAsia="Calibri"/>
          <w:b/>
          <w:lang w:eastAsia="en-US"/>
        </w:rPr>
        <w:t xml:space="preserve">          </w:t>
      </w:r>
    </w:p>
    <w:p w:rsidR="00196788" w:rsidRDefault="00196788" w:rsidP="00196788">
      <w:pPr>
        <w:pStyle w:val="a4"/>
        <w:tabs>
          <w:tab w:val="left" w:pos="284"/>
        </w:tabs>
        <w:spacing w:before="0" w:beforeAutospacing="0" w:after="0" w:afterAutospacing="0" w:line="360" w:lineRule="auto"/>
        <w:ind w:left="720"/>
        <w:jc w:val="both"/>
        <w:rPr>
          <w:rFonts w:eastAsia="Calibri"/>
          <w:b/>
          <w:lang w:eastAsia="en-US"/>
        </w:rPr>
      </w:pPr>
    </w:p>
    <w:p w:rsidR="00BA672D" w:rsidRPr="00BA672D" w:rsidRDefault="00BA672D" w:rsidP="00196788">
      <w:pPr>
        <w:pStyle w:val="a4"/>
        <w:tabs>
          <w:tab w:val="left" w:pos="284"/>
        </w:tabs>
        <w:spacing w:before="0" w:beforeAutospacing="0" w:after="0" w:afterAutospacing="0" w:line="360" w:lineRule="auto"/>
        <w:ind w:left="7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Коммуникативные УУД</w:t>
      </w:r>
    </w:p>
    <w:p w:rsidR="003C09E0" w:rsidRPr="00AE7DAE" w:rsidRDefault="003C09E0" w:rsidP="001967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E7DAE">
        <w:rPr>
          <w:rFonts w:ascii="Times New Roman" w:eastAsia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181F83">
        <w:rPr>
          <w:rFonts w:ascii="Times New Roman" w:eastAsia="Times New Roman" w:hAnsi="Times New Roman"/>
          <w:b/>
          <w:bCs/>
          <w:i/>
          <w:sz w:val="24"/>
          <w:szCs w:val="24"/>
        </w:rPr>
        <w:t>оценку информации и рефлексию</w:t>
      </w:r>
      <w:r w:rsidRPr="00AE7DA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AE7DAE">
        <w:rPr>
          <w:rFonts w:ascii="Times New Roman" w:eastAsia="Times New Roman" w:hAnsi="Times New Roman"/>
          <w:bCs/>
          <w:i/>
          <w:iCs/>
          <w:sz w:val="24"/>
          <w:szCs w:val="24"/>
        </w:rPr>
        <w:t>на основе умений:</w:t>
      </w:r>
    </w:p>
    <w:p w:rsidR="003C09E0" w:rsidRPr="00AE7DAE" w:rsidRDefault="003C09E0" w:rsidP="00196788">
      <w:pPr>
        <w:pStyle w:val="a4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AE7DAE">
        <w:t xml:space="preserve">откликаться на содержание текста: связывать информацию, обнаруженную в тексте, </w:t>
      </w:r>
      <w:r w:rsidRPr="0071228D">
        <w:t>со с</w:t>
      </w:r>
      <w:r w:rsidRPr="00AE7DAE">
        <w:t xml:space="preserve">воими представлениями о мире; </w:t>
      </w:r>
    </w:p>
    <w:p w:rsidR="003C09E0" w:rsidRPr="00AE7DAE" w:rsidRDefault="003C09E0" w:rsidP="003C09E0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AE7DAE">
        <w:t>оценивать утверждения, находить доводы в защиту своей точки зрения</w:t>
      </w:r>
      <w:r>
        <w:t xml:space="preserve"> в тексте</w:t>
      </w:r>
      <w:r w:rsidRPr="00AE7DAE">
        <w:t>;</w:t>
      </w:r>
    </w:p>
    <w:p w:rsidR="003C09E0" w:rsidRPr="000B3369" w:rsidRDefault="003C09E0" w:rsidP="003C09E0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0B3369"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515668" w:rsidRPr="00BA672D" w:rsidRDefault="003C09E0" w:rsidP="00BA672D">
      <w:pPr>
        <w:pStyle w:val="a4"/>
        <w:numPr>
          <w:ilvl w:val="0"/>
          <w:numId w:val="18"/>
        </w:numPr>
        <w:spacing w:before="0" w:beforeAutospacing="0" w:after="200" w:afterAutospacing="0"/>
        <w:contextualSpacing/>
        <w:jc w:val="both"/>
      </w:pPr>
      <w:r w:rsidRPr="00AE7DAE">
        <w:t>оценивать не только содержание текста, но и его форму</w:t>
      </w:r>
      <w:r>
        <w:t>.</w:t>
      </w:r>
    </w:p>
    <w:p w:rsidR="006C3595" w:rsidRPr="006C3595" w:rsidRDefault="006C3595" w:rsidP="002C0D12">
      <w:pPr>
        <w:numPr>
          <w:ilvl w:val="1"/>
          <w:numId w:val="7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программы:</w:t>
      </w:r>
    </w:p>
    <w:p w:rsidR="00BA672D" w:rsidRPr="00BA672D" w:rsidRDefault="006C3595" w:rsidP="00BA672D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изучения курса внеурочной деятельности </w:t>
      </w:r>
      <w:r w:rsidRPr="004720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0655F" w:rsidRPr="0047205D">
        <w:rPr>
          <w:rFonts w:ascii="Times New Roman" w:eastAsia="Times New Roman" w:hAnsi="Times New Roman" w:cs="Times New Roman"/>
          <w:b/>
          <w:sz w:val="24"/>
          <w:szCs w:val="24"/>
        </w:rPr>
        <w:t>Обучение смысловому чтению</w:t>
      </w:r>
      <w:r w:rsidRPr="004720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BA672D" w:rsidRPr="00BA672D" w:rsidRDefault="00BA672D" w:rsidP="00BA672D">
      <w:pPr>
        <w:pStyle w:val="af0"/>
        <w:rPr>
          <w:rFonts w:ascii="Times New Roman" w:hAnsi="Times New Roman" w:cs="Times New Roman"/>
        </w:rPr>
      </w:pPr>
      <w:r w:rsidRPr="00BA672D">
        <w:rPr>
          <w:rFonts w:ascii="Times New Roman" w:hAnsi="Times New Roman" w:cs="Times New Roman"/>
        </w:rPr>
        <w:t>Работа с текстом: поиск информации и понимание прочитанного</w:t>
      </w:r>
    </w:p>
    <w:p w:rsidR="00BA672D" w:rsidRPr="00BA672D" w:rsidRDefault="00BA672D" w:rsidP="00BA672D">
      <w:pPr>
        <w:pStyle w:val="af0"/>
        <w:rPr>
          <w:rFonts w:ascii="Times New Roman" w:hAnsi="Times New Roman" w:cs="Times New Roman"/>
          <w:b/>
        </w:rPr>
      </w:pPr>
      <w:r w:rsidRPr="00BA672D">
        <w:rPr>
          <w:rFonts w:ascii="Times New Roman" w:hAnsi="Times New Roman" w:cs="Times New Roman"/>
          <w:b/>
          <w:iCs/>
        </w:rPr>
        <w:t>Выпускник научится</w:t>
      </w:r>
    </w:p>
    <w:p w:rsidR="00BA672D" w:rsidRPr="00196788" w:rsidRDefault="00196788" w:rsidP="00196788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BA672D" w:rsidRPr="00196788">
        <w:rPr>
          <w:rFonts w:ascii="Times New Roman" w:hAnsi="Times New Roman" w:cs="Times New Roman"/>
          <w:sz w:val="24"/>
          <w:szCs w:val="24"/>
          <w:u w:val="single"/>
        </w:rPr>
        <w:t>ориентироваться в содержании текста и понимать его целостный смысл:</w:t>
      </w:r>
    </w:p>
    <w:p w:rsidR="00BA672D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 xml:space="preserve">- </w:t>
      </w:r>
      <w:r w:rsidR="00BA672D" w:rsidRPr="00196788">
        <w:rPr>
          <w:rFonts w:ascii="Times New Roman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:rsidR="00BA672D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672D" w:rsidRPr="00196788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соотве6тствующий содержанию и общему смыслу текста;</w:t>
      </w:r>
    </w:p>
    <w:p w:rsidR="00BA672D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72D" w:rsidRPr="00196788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BA672D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72D" w:rsidRPr="00196788">
        <w:rPr>
          <w:rFonts w:ascii="Times New Roman" w:hAnsi="Times New Roman" w:cs="Times New Roman"/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BA672D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72D" w:rsidRPr="00196788">
        <w:rPr>
          <w:rFonts w:ascii="Times New Roman" w:hAnsi="Times New Roman" w:cs="Times New Roman"/>
          <w:sz w:val="24"/>
          <w:szCs w:val="24"/>
        </w:rPr>
        <w:t>объяснять порядок частей (инструкций), содержащихся в тексте;</w:t>
      </w:r>
    </w:p>
    <w:p w:rsidR="00BA672D" w:rsidRPr="00196788" w:rsidRDefault="00196788" w:rsidP="0019678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72D" w:rsidRPr="00196788">
        <w:rPr>
          <w:rFonts w:ascii="Times New Roman" w:hAnsi="Times New Roman" w:cs="Times New Roman"/>
          <w:sz w:val="24"/>
          <w:szCs w:val="24"/>
        </w:rPr>
        <w:t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BA672D" w:rsidRPr="00196788" w:rsidRDefault="00196788" w:rsidP="0019678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="00BA672D" w:rsidRPr="00196788">
        <w:rPr>
          <w:rFonts w:ascii="Times New Roman" w:hAnsi="Times New Roman" w:cs="Times New Roman"/>
          <w:sz w:val="24"/>
          <w:szCs w:val="24"/>
          <w:u w:val="single"/>
        </w:rPr>
        <w:t xml:space="preserve">находить в тексте требуемую информацию </w:t>
      </w:r>
      <w:r w:rsidR="00BA672D" w:rsidRPr="00196788">
        <w:rPr>
          <w:rFonts w:ascii="Times New Roman" w:hAnsi="Times New Roman" w:cs="Times New Roman"/>
          <w:sz w:val="24"/>
          <w:szCs w:val="24"/>
        </w:rPr>
        <w:t>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BA672D" w:rsidRPr="00196788" w:rsidRDefault="00196788" w:rsidP="0019678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  <w:u w:val="single"/>
        </w:rPr>
        <w:t xml:space="preserve"> •</w:t>
      </w:r>
      <w:r w:rsidR="00BA672D" w:rsidRPr="00196788">
        <w:rPr>
          <w:rFonts w:ascii="Times New Roman" w:hAnsi="Times New Roman" w:cs="Times New Roman"/>
          <w:sz w:val="24"/>
          <w:szCs w:val="24"/>
          <w:u w:val="single"/>
        </w:rPr>
        <w:t>решать учебно-познавательные и учебно-практические задачи, требующие полного и критического понимания текста</w:t>
      </w:r>
      <w:r w:rsidR="00BA672D" w:rsidRPr="00196788">
        <w:rPr>
          <w:rFonts w:ascii="Times New Roman" w:hAnsi="Times New Roman" w:cs="Times New Roman"/>
          <w:sz w:val="24"/>
          <w:szCs w:val="24"/>
        </w:rPr>
        <w:t>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подтемы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BA672D" w:rsidRPr="00196788" w:rsidRDefault="00BA672D" w:rsidP="00196788">
      <w:pPr>
        <w:pStyle w:val="af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788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</w:t>
      </w:r>
      <w:r w:rsidRPr="00196788">
        <w:rPr>
          <w:rFonts w:ascii="Times New Roman" w:hAnsi="Times New Roman" w:cs="Times New Roman"/>
          <w:i/>
          <w:iCs/>
          <w:sz w:val="24"/>
          <w:szCs w:val="24"/>
        </w:rPr>
        <w:t xml:space="preserve">ь научиться </w:t>
      </w:r>
      <w:r w:rsidRPr="00196788">
        <w:rPr>
          <w:rFonts w:ascii="Times New Roman" w:hAnsi="Times New Roman" w:cs="Times New Roman"/>
          <w:i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lastRenderedPageBreak/>
        <w:t>Работа с текстом: преобразование и интерпретация информации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67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Выпускник научится 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iCs/>
          <w:sz w:val="24"/>
          <w:szCs w:val="24"/>
        </w:rPr>
      </w:pP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iCs/>
          <w:sz w:val="24"/>
          <w:szCs w:val="24"/>
        </w:rPr>
      </w:pPr>
      <w:r w:rsidRPr="00196788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</w:t>
      </w:r>
      <w:r w:rsidRPr="00196788">
        <w:rPr>
          <w:rFonts w:ascii="Times New Roman" w:hAnsi="Times New Roman" w:cs="Times New Roman"/>
          <w:i/>
          <w:iCs/>
          <w:sz w:val="24"/>
          <w:szCs w:val="24"/>
        </w:rPr>
        <w:t xml:space="preserve"> научиться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196788">
        <w:rPr>
          <w:rFonts w:ascii="Times New Roman" w:hAnsi="Times New Roman" w:cs="Times New Roman"/>
          <w:i/>
          <w:sz w:val="24"/>
          <w:szCs w:val="24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b/>
          <w:iCs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788">
        <w:rPr>
          <w:rFonts w:ascii="Times New Roman" w:hAnsi="Times New Roman" w:cs="Times New Roman"/>
          <w:b/>
          <w:iCs/>
          <w:sz w:val="24"/>
          <w:szCs w:val="24"/>
        </w:rPr>
        <w:t>Выпускник научится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sz w:val="24"/>
          <w:szCs w:val="24"/>
        </w:rPr>
      </w:pPr>
      <w:r w:rsidRPr="00196788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iCs/>
          <w:sz w:val="24"/>
          <w:szCs w:val="24"/>
        </w:rPr>
      </w:pPr>
      <w:r w:rsidRPr="00196788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</w:t>
      </w:r>
      <w:r w:rsidRPr="00196788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196788">
        <w:rPr>
          <w:rFonts w:ascii="Times New Roman" w:hAnsi="Times New Roman" w:cs="Times New Roman"/>
          <w:i/>
          <w:sz w:val="24"/>
          <w:szCs w:val="24"/>
        </w:rPr>
        <w:t xml:space="preserve">критически относиться к рекламной информации; 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196788">
        <w:rPr>
          <w:rFonts w:ascii="Times New Roman" w:hAnsi="Times New Roman" w:cs="Times New Roman"/>
          <w:i/>
          <w:sz w:val="24"/>
          <w:szCs w:val="24"/>
        </w:rPr>
        <w:t xml:space="preserve">находить способы проверки противоречивой информации; </w:t>
      </w:r>
    </w:p>
    <w:p w:rsidR="00BA672D" w:rsidRPr="00196788" w:rsidRDefault="00BA672D" w:rsidP="00BA672D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196788">
        <w:rPr>
          <w:rFonts w:ascii="Times New Roman" w:hAnsi="Times New Roman" w:cs="Times New Roman"/>
          <w:i/>
          <w:sz w:val="24"/>
          <w:szCs w:val="24"/>
        </w:rPr>
        <w:t>определять достоверную информацию в случае наличия противоречий или конфликтной ситуации.</w:t>
      </w:r>
    </w:p>
    <w:p w:rsidR="006C3595" w:rsidRPr="006C3595" w:rsidRDefault="006C3595" w:rsidP="006C3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125B" w:rsidRDefault="003B125B" w:rsidP="00B72F3A">
      <w:pPr>
        <w:shd w:val="clear" w:color="auto" w:fill="FFFFFF"/>
        <w:spacing w:before="430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25B" w:rsidRDefault="003B125B" w:rsidP="00B72F3A">
      <w:pPr>
        <w:shd w:val="clear" w:color="auto" w:fill="FFFFFF"/>
        <w:spacing w:before="430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25B" w:rsidRDefault="003B125B" w:rsidP="00751388">
      <w:pPr>
        <w:shd w:val="clear" w:color="auto" w:fill="FFFFFF"/>
        <w:spacing w:before="43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F3A" w:rsidRPr="00544768" w:rsidRDefault="00B72F3A" w:rsidP="00B72F3A">
      <w:pPr>
        <w:shd w:val="clear" w:color="auto" w:fill="FFFFFF"/>
        <w:spacing w:before="430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7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2C0D12" w:rsidRPr="0054476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544768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 с указанием форм </w:t>
      </w:r>
      <w:r w:rsidR="002C0D12" w:rsidRPr="00544768">
        <w:rPr>
          <w:rFonts w:ascii="Times New Roman" w:eastAsia="Times New Roman" w:hAnsi="Times New Roman" w:cs="Times New Roman"/>
          <w:b/>
          <w:sz w:val="24"/>
          <w:szCs w:val="24"/>
        </w:rPr>
        <w:t xml:space="preserve">ее </w:t>
      </w:r>
      <w:r w:rsidRPr="00544768">
        <w:rPr>
          <w:rFonts w:ascii="Times New Roman" w:eastAsia="Times New Roman" w:hAnsi="Times New Roman" w:cs="Times New Roman"/>
          <w:b/>
          <w:sz w:val="24"/>
          <w:szCs w:val="24"/>
        </w:rPr>
        <w:t>организации и видов деятельности</w:t>
      </w:r>
    </w:p>
    <w:tbl>
      <w:tblPr>
        <w:tblW w:w="49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54"/>
        <w:gridCol w:w="4538"/>
        <w:gridCol w:w="3543"/>
      </w:tblGrid>
      <w:tr w:rsidR="00B72F3A" w:rsidRPr="00B72F3A" w:rsidTr="00751388">
        <w:trPr>
          <w:trHeight w:val="614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B72F3A" w:rsidRPr="000B10CF" w:rsidRDefault="00B72F3A" w:rsidP="000B1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1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 разделов</w:t>
            </w:r>
          </w:p>
        </w:tc>
        <w:tc>
          <w:tcPr>
            <w:tcW w:w="151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деятельности</w:t>
            </w:r>
          </w:p>
        </w:tc>
      </w:tr>
      <w:tr w:rsidR="00B72F3A" w:rsidRPr="00B72F3A" w:rsidTr="000B10CF">
        <w:trPr>
          <w:trHeight w:val="414"/>
        </w:trPr>
        <w:tc>
          <w:tcPr>
            <w:tcW w:w="33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1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72F3A" w:rsidRPr="00B72F3A" w:rsidTr="00751388">
        <w:trPr>
          <w:trHeight w:val="958"/>
        </w:trPr>
        <w:tc>
          <w:tcPr>
            <w:tcW w:w="33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981" w:type="pct"/>
            <w:shd w:val="clear" w:color="auto" w:fill="auto"/>
          </w:tcPr>
          <w:p w:rsidR="00B72F3A" w:rsidRPr="00196788" w:rsidRDefault="00BA0573" w:rsidP="00BA0573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 Тематический конкурс чтецов </w:t>
            </w: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страницы»</w:t>
            </w:r>
          </w:p>
        </w:tc>
        <w:tc>
          <w:tcPr>
            <w:tcW w:w="1510" w:type="pct"/>
            <w:shd w:val="clear" w:color="auto" w:fill="auto"/>
          </w:tcPr>
          <w:p w:rsidR="00AD5DB2" w:rsidRPr="00196788" w:rsidRDefault="00AD5DB2" w:rsidP="008A22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  <w:r w:rsidR="008A223E" w:rsidRPr="001967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A223E" w:rsidRPr="0019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180" w:type="pct"/>
            <w:shd w:val="clear" w:color="auto" w:fill="auto"/>
          </w:tcPr>
          <w:p w:rsidR="00B72F3A" w:rsidRPr="00196788" w:rsidRDefault="008A223E" w:rsidP="00B72F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  <w:r w:rsidR="00EA0897"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Проблемно-ценностное общение</w:t>
            </w:r>
          </w:p>
        </w:tc>
      </w:tr>
      <w:tr w:rsidR="00B72F3A" w:rsidRPr="00B72F3A" w:rsidTr="00751388">
        <w:tc>
          <w:tcPr>
            <w:tcW w:w="33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981" w:type="pct"/>
            <w:shd w:val="clear" w:color="auto" w:fill="auto"/>
          </w:tcPr>
          <w:p w:rsidR="000B10CF" w:rsidRDefault="00E617DE" w:rsidP="00F53B84">
            <w:pPr>
              <w:pStyle w:val="af0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F53B84"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Тема 2.</w:t>
            </w:r>
            <w:r w:rsidR="00F53B84" w:rsidRPr="00196788">
              <w:rPr>
                <w:rFonts w:ascii="Times New Roman" w:hAnsi="Times New Roman"/>
                <w:sz w:val="24"/>
                <w:szCs w:val="24"/>
              </w:rPr>
              <w:t xml:space="preserve"> Наши друзья и помощники</w:t>
            </w:r>
          </w:p>
          <w:p w:rsidR="00F53B84" w:rsidRPr="00196788" w:rsidRDefault="000B10CF" w:rsidP="00F53B84">
            <w:pPr>
              <w:pStyle w:val="af0"/>
              <w:ind w:left="-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F53B84" w:rsidRPr="001967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Словари и </w:t>
            </w:r>
            <w:r w:rsidR="00F53B84"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 справочники)</w:t>
            </w:r>
          </w:p>
          <w:p w:rsidR="00B72F3A" w:rsidRPr="00196788" w:rsidRDefault="00B72F3A" w:rsidP="00653A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0" w:type="pct"/>
            <w:shd w:val="clear" w:color="auto" w:fill="auto"/>
          </w:tcPr>
          <w:p w:rsidR="00AD5DB2" w:rsidRPr="00196788" w:rsidRDefault="001536EA" w:rsidP="00F53B8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  <w:r w:rsidR="00F53B84"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Деловая игра «В библиотеке»</w:t>
            </w:r>
            <w:r w:rsidR="00EA0897" w:rsidRPr="0019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Виртуальная экскурсия по библиотекам мира</w:t>
            </w:r>
          </w:p>
        </w:tc>
        <w:tc>
          <w:tcPr>
            <w:tcW w:w="1180" w:type="pct"/>
            <w:shd w:val="clear" w:color="auto" w:fill="auto"/>
          </w:tcPr>
          <w:p w:rsidR="00AD5DB2" w:rsidRPr="00751388" w:rsidRDefault="008A223E" w:rsidP="00751388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Познавательная;</w:t>
            </w: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Трудовая</w:t>
            </w:r>
            <w:r w:rsidR="00F53B84"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Игровая</w:t>
            </w:r>
            <w:r w:rsidR="00EA0897"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Проблемно-ценностное общение</w:t>
            </w:r>
          </w:p>
        </w:tc>
      </w:tr>
      <w:tr w:rsidR="00B72F3A" w:rsidRPr="00B72F3A" w:rsidTr="00751388">
        <w:trPr>
          <w:trHeight w:val="1106"/>
        </w:trPr>
        <w:tc>
          <w:tcPr>
            <w:tcW w:w="33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981" w:type="pct"/>
            <w:shd w:val="clear" w:color="auto" w:fill="auto"/>
          </w:tcPr>
          <w:p w:rsidR="00B72F3A" w:rsidRPr="00196788" w:rsidRDefault="00E617DE" w:rsidP="00196788">
            <w:pPr>
              <w:spacing w:after="0" w:line="240" w:lineRule="auto"/>
              <w:ind w:left="195" w:hanging="1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Практикум-диагностика</w:t>
            </w:r>
          </w:p>
          <w:p w:rsidR="00F53B84" w:rsidRPr="00196788" w:rsidRDefault="000B10CF" w:rsidP="00911EAA">
            <w:pPr>
              <w:pStyle w:val="af0"/>
              <w:ind w:left="195" w:hanging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(Тесто</w:t>
            </w:r>
            <w:r w:rsidR="00F53B84" w:rsidRPr="00196788">
              <w:rPr>
                <w:rFonts w:ascii="Times New Roman" w:hAnsi="Times New Roman"/>
                <w:sz w:val="24"/>
                <w:szCs w:val="24"/>
              </w:rPr>
              <w:t xml:space="preserve">вая работа по  </w:t>
            </w:r>
            <w:r w:rsidR="00F019C9">
              <w:rPr>
                <w:rFonts w:ascii="Times New Roman" w:hAnsi="Times New Roman"/>
                <w:sz w:val="24"/>
                <w:szCs w:val="24"/>
              </w:rPr>
              <w:t xml:space="preserve">применению умений работать </w:t>
            </w:r>
            <w:r w:rsidR="00F53B84" w:rsidRPr="00196788">
              <w:rPr>
                <w:rFonts w:ascii="Times New Roman" w:hAnsi="Times New Roman"/>
                <w:sz w:val="24"/>
                <w:szCs w:val="24"/>
              </w:rPr>
              <w:t xml:space="preserve">   с информацией</w:t>
            </w:r>
            <w:r w:rsidR="00F019C9" w:rsidRPr="00196788">
              <w:rPr>
                <w:rFonts w:ascii="Times New Roman" w:hAnsi="Times New Roman"/>
                <w:sz w:val="24"/>
                <w:szCs w:val="24"/>
              </w:rPr>
              <w:t xml:space="preserve"> наход</w:t>
            </w:r>
            <w:r w:rsidR="00F019C9">
              <w:rPr>
                <w:rFonts w:ascii="Times New Roman" w:hAnsi="Times New Roman"/>
                <w:sz w:val="24"/>
                <w:szCs w:val="24"/>
              </w:rPr>
              <w:t xml:space="preserve">ить и </w:t>
            </w:r>
            <w:r w:rsidR="00F53B84" w:rsidRPr="00196788">
              <w:rPr>
                <w:rFonts w:ascii="Times New Roman" w:eastAsia="Times New Roman" w:hAnsi="Times New Roman"/>
                <w:sz w:val="24"/>
                <w:szCs w:val="24"/>
              </w:rPr>
              <w:t xml:space="preserve"> выделять главную мысль)</w:t>
            </w:r>
          </w:p>
        </w:tc>
        <w:tc>
          <w:tcPr>
            <w:tcW w:w="1510" w:type="pct"/>
            <w:shd w:val="clear" w:color="auto" w:fill="auto"/>
          </w:tcPr>
          <w:p w:rsidR="00AD5DB2" w:rsidRPr="00196788" w:rsidRDefault="001536EA" w:rsidP="00F019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(коллективно-творческое дело)</w:t>
            </w:r>
            <w:r w:rsidR="00EA0897" w:rsidRPr="0019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D5DB2" w:rsidRPr="0019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0" w:type="pct"/>
            <w:shd w:val="clear" w:color="auto" w:fill="auto"/>
          </w:tcPr>
          <w:p w:rsidR="00AD5DB2" w:rsidRPr="00196788" w:rsidRDefault="001536EA" w:rsidP="00F53B8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="00AD5DB2"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</w:t>
            </w:r>
          </w:p>
        </w:tc>
      </w:tr>
      <w:tr w:rsidR="00B72F3A" w:rsidRPr="00B72F3A" w:rsidTr="00751388">
        <w:tc>
          <w:tcPr>
            <w:tcW w:w="33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981" w:type="pct"/>
            <w:shd w:val="clear" w:color="auto" w:fill="auto"/>
          </w:tcPr>
          <w:p w:rsidR="00B72F3A" w:rsidRPr="00751388" w:rsidRDefault="00E617DE" w:rsidP="00751388">
            <w:pPr>
              <w:pStyle w:val="af0"/>
              <w:ind w:left="195" w:hanging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eastAsia="Times New Roman" w:hAnsi="Times New Roman"/>
                <w:sz w:val="24"/>
                <w:szCs w:val="24"/>
              </w:rPr>
              <w:t>«Сцепления» в тексте (Смысловые связи в тексте)</w:t>
            </w:r>
          </w:p>
        </w:tc>
        <w:tc>
          <w:tcPr>
            <w:tcW w:w="1510" w:type="pct"/>
            <w:shd w:val="clear" w:color="auto" w:fill="auto"/>
          </w:tcPr>
          <w:p w:rsidR="00B72F3A" w:rsidRPr="00196788" w:rsidRDefault="00C67C95" w:rsidP="00EA089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дело); Социально-образовательный проект</w:t>
            </w:r>
          </w:p>
          <w:p w:rsidR="00AD5DB2" w:rsidRPr="00196788" w:rsidRDefault="00AD5DB2" w:rsidP="00911EAA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 библиотеке</w:t>
            </w:r>
            <w:r w:rsidRPr="0019678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80" w:type="pct"/>
            <w:shd w:val="clear" w:color="auto" w:fill="auto"/>
          </w:tcPr>
          <w:p w:rsidR="00AD5DB2" w:rsidRPr="00196788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</w:p>
          <w:p w:rsidR="00AD5DB2" w:rsidRPr="00196788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  <w:tr w:rsidR="00EB4C4F" w:rsidRPr="00B72F3A" w:rsidTr="00751388">
        <w:tc>
          <w:tcPr>
            <w:tcW w:w="330" w:type="pct"/>
            <w:shd w:val="clear" w:color="auto" w:fill="auto"/>
          </w:tcPr>
          <w:p w:rsidR="00EB4C4F" w:rsidRPr="00B72F3A" w:rsidRDefault="00E617DE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981" w:type="pct"/>
            <w:shd w:val="clear" w:color="auto" w:fill="auto"/>
          </w:tcPr>
          <w:p w:rsidR="00EB4C4F" w:rsidRPr="00196788" w:rsidRDefault="00E617DE" w:rsidP="00653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eastAsia="Times New Roman" w:hAnsi="Times New Roman"/>
                <w:sz w:val="24"/>
                <w:szCs w:val="24"/>
              </w:rPr>
              <w:t>Погружение в текст</w:t>
            </w:r>
            <w:r w:rsidR="00F019C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eastAsia="Times New Roman" w:hAnsi="Times New Roman"/>
                <w:sz w:val="24"/>
                <w:szCs w:val="24"/>
              </w:rPr>
              <w:t xml:space="preserve"> (Логико</w:t>
            </w:r>
            <w:r w:rsidR="00F019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019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eastAsia="Times New Roman" w:hAnsi="Times New Roman"/>
                <w:sz w:val="24"/>
                <w:szCs w:val="24"/>
              </w:rPr>
              <w:t>смысловой анализ текста художественного или публицистического стиля речи</w:t>
            </w:r>
            <w:r w:rsidR="00F019C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  <w:shd w:val="clear" w:color="auto" w:fill="auto"/>
          </w:tcPr>
          <w:p w:rsidR="00EA0897" w:rsidRPr="00196788" w:rsidRDefault="00EA0897" w:rsidP="00EA089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дело); Социально-образовательный проект</w:t>
            </w:r>
          </w:p>
          <w:p w:rsidR="00EB4C4F" w:rsidRPr="00196788" w:rsidRDefault="00EA0897" w:rsidP="00EA0897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 библиотеке</w:t>
            </w:r>
          </w:p>
        </w:tc>
        <w:tc>
          <w:tcPr>
            <w:tcW w:w="1180" w:type="pct"/>
            <w:shd w:val="clear" w:color="auto" w:fill="auto"/>
          </w:tcPr>
          <w:p w:rsidR="00EB4C4F" w:rsidRPr="00196788" w:rsidRDefault="00F53B84" w:rsidP="00911EA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</w:t>
            </w:r>
            <w:r w:rsidR="00EA0897"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Игровая</w:t>
            </w:r>
            <w:r w:rsidR="003B125B"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7C3E6B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981" w:type="pct"/>
            <w:shd w:val="clear" w:color="auto" w:fill="auto"/>
          </w:tcPr>
          <w:p w:rsidR="007C3E6B" w:rsidRPr="00196788" w:rsidRDefault="007C3E6B" w:rsidP="007C3E6B">
            <w:pPr>
              <w:pStyle w:val="af0"/>
              <w:ind w:left="-709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    Тема 6.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Погружение в текст (Выделение тезиса и </w:t>
            </w:r>
            <w:r w:rsidR="00F019C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аргум  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аргументов/примеров в тексте учебно-научного стиля</w:t>
            </w:r>
            <w:r w:rsidR="00F019C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речи)</w:t>
            </w:r>
          </w:p>
          <w:p w:rsidR="007C3E6B" w:rsidRPr="00196788" w:rsidRDefault="007C3E6B" w:rsidP="00653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</w:tcPr>
          <w:p w:rsidR="00EA0897" w:rsidRPr="00196788" w:rsidRDefault="00EA0897" w:rsidP="00EA089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дело); Социально-образовательный проект</w:t>
            </w:r>
          </w:p>
          <w:p w:rsidR="007C3E6B" w:rsidRPr="00196788" w:rsidRDefault="00EA0897" w:rsidP="00EA0897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 библиотеке</w:t>
            </w:r>
          </w:p>
        </w:tc>
        <w:tc>
          <w:tcPr>
            <w:tcW w:w="1180" w:type="pct"/>
            <w:shd w:val="clear" w:color="auto" w:fill="auto"/>
          </w:tcPr>
          <w:p w:rsidR="00EA0897" w:rsidRPr="00196788" w:rsidRDefault="00EA0897" w:rsidP="00EA089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  Игровая</w:t>
            </w: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7C3E6B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981" w:type="pct"/>
            <w:shd w:val="clear" w:color="auto" w:fill="auto"/>
          </w:tcPr>
          <w:p w:rsidR="007C3E6B" w:rsidRPr="00196788" w:rsidRDefault="00567285" w:rsidP="0065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Воображение и прогнозирование (Приёмы прогнозирования</w:t>
            </w:r>
            <w:r w:rsidR="00F019C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10" w:type="pct"/>
            <w:shd w:val="clear" w:color="auto" w:fill="auto"/>
          </w:tcPr>
          <w:p w:rsidR="00EA0897" w:rsidRPr="00196788" w:rsidRDefault="00EA0897" w:rsidP="00EA089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EA0897" w:rsidP="00EA0897">
            <w:pPr>
              <w:pStyle w:val="af0"/>
              <w:rPr>
                <w:rFonts w:eastAsia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EA0897" w:rsidRPr="00196788" w:rsidRDefault="00EA0897" w:rsidP="00EA089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</w:p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7C3E6B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981" w:type="pct"/>
            <w:shd w:val="clear" w:color="auto" w:fill="auto"/>
          </w:tcPr>
          <w:p w:rsidR="007C3E6B" w:rsidRPr="00196788" w:rsidRDefault="00567285" w:rsidP="00196788">
            <w:pPr>
              <w:pStyle w:val="af0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    Тема 8.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Диалог с текстом (Вопросы к тексту)</w:t>
            </w:r>
          </w:p>
        </w:tc>
        <w:tc>
          <w:tcPr>
            <w:tcW w:w="1510" w:type="pct"/>
            <w:shd w:val="clear" w:color="auto" w:fill="auto"/>
          </w:tcPr>
          <w:p w:rsidR="007C3E6B" w:rsidRPr="00196788" w:rsidRDefault="007C3E6B" w:rsidP="00C67C9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E4B" w:rsidRPr="00196788" w:rsidRDefault="00473E4B" w:rsidP="00C67C9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:rsidR="00EA0897" w:rsidRPr="00196788" w:rsidRDefault="00EA0897" w:rsidP="00EA089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7C3E6B" w:rsidRPr="00196788" w:rsidRDefault="00EA0897" w:rsidP="00EA0897">
            <w:pPr>
              <w:pStyle w:val="af0"/>
              <w:rPr>
                <w:rFonts w:eastAsia="Times New Roman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9</w:t>
            </w:r>
          </w:p>
        </w:tc>
        <w:tc>
          <w:tcPr>
            <w:tcW w:w="1981" w:type="pct"/>
            <w:shd w:val="clear" w:color="auto" w:fill="auto"/>
          </w:tcPr>
          <w:p w:rsidR="00567285" w:rsidRPr="00196788" w:rsidRDefault="00567285" w:rsidP="00196788">
            <w:pPr>
              <w:pStyle w:val="af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 Тема 9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Диалог с текстом («Толстые» и «тонкие» вопросы) </w:t>
            </w:r>
          </w:p>
          <w:p w:rsidR="007C3E6B" w:rsidRPr="00196788" w:rsidRDefault="007C3E6B" w:rsidP="00653A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EA0897" w:rsidRPr="00196788" w:rsidRDefault="00EA0897" w:rsidP="00EA089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</w:p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981" w:type="pct"/>
            <w:shd w:val="clear" w:color="auto" w:fill="auto"/>
          </w:tcPr>
          <w:p w:rsidR="007C3E6B" w:rsidRPr="00751388" w:rsidRDefault="00567285" w:rsidP="007513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 Тема 10.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Диалог с текст</w:t>
            </w:r>
            <w:r w:rsidR="00F019C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ом (Выделение главной мысли</w:t>
            </w:r>
            <w:r w:rsidRPr="00196788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EA0897" w:rsidRPr="00751388" w:rsidRDefault="00EA0897" w:rsidP="00751388">
            <w:pPr>
              <w:pStyle w:val="af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13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7513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  <w:r w:rsidRPr="007513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513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</w:p>
          <w:p w:rsidR="007C3E6B" w:rsidRPr="00196788" w:rsidRDefault="003B125B" w:rsidP="00751388">
            <w:pPr>
              <w:pStyle w:val="af0"/>
              <w:rPr>
                <w:rFonts w:eastAsia="Times New Roman"/>
                <w:iCs/>
                <w:color w:val="000000"/>
              </w:rPr>
            </w:pPr>
            <w:r w:rsidRPr="007513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981" w:type="pct"/>
            <w:shd w:val="clear" w:color="auto" w:fill="auto"/>
          </w:tcPr>
          <w:p w:rsidR="00567285" w:rsidRPr="00196788" w:rsidRDefault="00567285" w:rsidP="00196788">
            <w:pPr>
              <w:pStyle w:val="af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 Тема 11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Игра-сост</w:t>
            </w:r>
            <w:r w:rsidR="00F019C9">
              <w:rPr>
                <w:rFonts w:ascii="Times New Roman" w:hAnsi="Times New Roman"/>
                <w:color w:val="000000"/>
                <w:sz w:val="24"/>
                <w:szCs w:val="24"/>
              </w:rPr>
              <w:t>язание «Аукцион вопросов и       ответо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в»</w:t>
            </w:r>
          </w:p>
          <w:p w:rsidR="007C3E6B" w:rsidRPr="00196788" w:rsidRDefault="007C3E6B" w:rsidP="00196788">
            <w:pPr>
              <w:ind w:left="5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проба (инициативное участие ребёнка в социальном деле; </w:t>
            </w:r>
            <w:r w:rsidR="000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pStyle w:val="af0"/>
              <w:rPr>
                <w:rFonts w:eastAsia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EA0897" w:rsidRPr="00196788" w:rsidRDefault="00EA0897" w:rsidP="00EA089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  <w:r w:rsidR="00911E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981" w:type="pct"/>
            <w:shd w:val="clear" w:color="auto" w:fill="auto"/>
          </w:tcPr>
          <w:p w:rsidR="00567285" w:rsidRPr="00196788" w:rsidRDefault="00567285" w:rsidP="001967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  Тема 12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Учимся чита</w:t>
            </w:r>
            <w:r w:rsidR="00F019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«между строк» (Скрытая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информация в тексте)</w:t>
            </w:r>
          </w:p>
          <w:p w:rsidR="007C3E6B" w:rsidRPr="00196788" w:rsidRDefault="00567285" w:rsidP="001967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Художественная 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1981" w:type="pct"/>
            <w:shd w:val="clear" w:color="auto" w:fill="auto"/>
          </w:tcPr>
          <w:p w:rsidR="007C3E6B" w:rsidRPr="00196788" w:rsidRDefault="00567285" w:rsidP="00196788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Тема 13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Что помогает понять текст? (План текста)</w:t>
            </w: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Художественная 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1981" w:type="pct"/>
            <w:shd w:val="clear" w:color="auto" w:fill="auto"/>
          </w:tcPr>
          <w:p w:rsidR="007C3E6B" w:rsidRPr="00196788" w:rsidRDefault="00567285" w:rsidP="00911EAA">
            <w:pPr>
              <w:pStyle w:val="af0"/>
              <w:ind w:left="53" w:hanging="53"/>
              <w:rPr>
                <w:rFonts w:ascii="Times New Roman" w:hAnsi="Times New Roman"/>
                <w:b/>
                <w:sz w:val="24"/>
                <w:szCs w:val="24"/>
              </w:rPr>
            </w:pP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 xml:space="preserve">  Тема 14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Когда текст про</w:t>
            </w:r>
            <w:r w:rsidR="00F019C9">
              <w:rPr>
                <w:rFonts w:ascii="Times New Roman" w:hAnsi="Times New Roman"/>
                <w:color w:val="000000"/>
                <w:sz w:val="24"/>
                <w:szCs w:val="24"/>
              </w:rPr>
              <w:t>читан (Обработка и предъ -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явление информации: план текста и пересказ)</w:t>
            </w: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Художественная 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981" w:type="pct"/>
            <w:shd w:val="clear" w:color="auto" w:fill="auto"/>
          </w:tcPr>
          <w:p w:rsidR="00567285" w:rsidRPr="00196788" w:rsidRDefault="00567285" w:rsidP="001967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6788">
              <w:rPr>
                <w:rFonts w:ascii="Times New Roman" w:hAnsi="Times New Roman"/>
                <w:sz w:val="24"/>
                <w:szCs w:val="24"/>
              </w:rPr>
              <w:t>.</w:t>
            </w:r>
            <w:r w:rsidRPr="00196788">
              <w:rPr>
                <w:rFonts w:ascii="Times New Roman" w:hAnsi="Times New Roman"/>
                <w:b/>
                <w:sz w:val="24"/>
                <w:szCs w:val="24"/>
              </w:rPr>
              <w:t>Тема 15</w:t>
            </w:r>
            <w:r w:rsidRPr="0019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88">
              <w:rPr>
                <w:rFonts w:ascii="Times New Roman" w:hAnsi="Times New Roman"/>
                <w:color w:val="000000"/>
                <w:sz w:val="24"/>
                <w:szCs w:val="24"/>
              </w:rPr>
              <w:t>Когда текст прочитан (Оценка информации)</w:t>
            </w:r>
          </w:p>
          <w:p w:rsidR="007C3E6B" w:rsidRPr="00196788" w:rsidRDefault="007C3E6B" w:rsidP="000229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</w:tcPr>
          <w:p w:rsidR="003B125B" w:rsidRPr="00196788" w:rsidRDefault="003B125B" w:rsidP="003B125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  <w:p w:rsidR="007C3E6B" w:rsidRPr="00196788" w:rsidRDefault="003B125B" w:rsidP="003B125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Художественная Познавательная; </w:t>
            </w: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1981" w:type="pct"/>
            <w:shd w:val="clear" w:color="auto" w:fill="auto"/>
          </w:tcPr>
          <w:p w:rsidR="007C3E6B" w:rsidRPr="00751388" w:rsidRDefault="00567285" w:rsidP="0065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1388">
              <w:rPr>
                <w:rFonts w:ascii="Times New Roman" w:hAnsi="Times New Roman"/>
                <w:b/>
                <w:sz w:val="24"/>
                <w:szCs w:val="24"/>
              </w:rPr>
              <w:t>Тема 16.</w:t>
            </w:r>
            <w:r w:rsidRPr="00751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Практикум-диагностика (Тестовая работа по комплексному применению умений работать с информацией и текстом</w:t>
            </w:r>
            <w:r w:rsidR="00F019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0" w:type="pct"/>
            <w:shd w:val="clear" w:color="auto" w:fill="auto"/>
          </w:tcPr>
          <w:p w:rsidR="007C3E6B" w:rsidRPr="00751388" w:rsidRDefault="00473E4B" w:rsidP="003B125B">
            <w:pPr>
              <w:pStyle w:val="af0"/>
              <w:rPr>
                <w:rFonts w:ascii="Times New Roman" w:eastAsia="Times New Roman" w:hAnsi="Times New Roman" w:cs="Times New Roman"/>
              </w:rPr>
            </w:pPr>
            <w:r w:rsidRPr="00751388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проба </w:t>
            </w:r>
            <w:r w:rsidR="000229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1388">
              <w:rPr>
                <w:rFonts w:ascii="Times New Roman" w:eastAsia="Times New Roman" w:hAnsi="Times New Roman" w:cs="Times New Roman"/>
                <w:color w:val="000000"/>
              </w:rPr>
              <w:t>(инициативное участие ребёнка в социальном деле</w:t>
            </w:r>
            <w:r w:rsidR="0002296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  <w:tr w:rsidR="007C3E6B" w:rsidRPr="00B72F3A" w:rsidTr="00751388">
        <w:tc>
          <w:tcPr>
            <w:tcW w:w="330" w:type="pct"/>
            <w:shd w:val="clear" w:color="auto" w:fill="auto"/>
          </w:tcPr>
          <w:p w:rsidR="007C3E6B" w:rsidRDefault="00EA0897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1981" w:type="pct"/>
            <w:shd w:val="clear" w:color="auto" w:fill="auto"/>
          </w:tcPr>
          <w:p w:rsidR="002F2AFD" w:rsidRDefault="00567285" w:rsidP="00567285">
            <w:pPr>
              <w:pStyle w:val="af0"/>
              <w:ind w:left="-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88">
              <w:rPr>
                <w:rFonts w:ascii="Times New Roman" w:hAnsi="Times New Roman"/>
                <w:b/>
                <w:sz w:val="24"/>
                <w:szCs w:val="24"/>
              </w:rPr>
              <w:t>Тема    Тема 17.</w:t>
            </w:r>
            <w:r w:rsidRPr="00751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>Чему я научился</w:t>
            </w:r>
          </w:p>
          <w:p w:rsidR="00567285" w:rsidRPr="00751388" w:rsidRDefault="002F2AFD" w:rsidP="00567285">
            <w:pPr>
              <w:pStyle w:val="af0"/>
              <w:ind w:left="-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567285"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(Подведение итогов, 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и  соста</w:t>
            </w:r>
            <w:r w:rsidR="000229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67285"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="00022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22962">
              <w:rPr>
                <w:rFonts w:ascii="Times New Roman" w:hAnsi="Times New Roman"/>
                <w:color w:val="000000"/>
                <w:sz w:val="24"/>
                <w:szCs w:val="24"/>
              </w:rPr>
              <w:t>портф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 w:rsidR="00567285"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>ио)</w:t>
            </w:r>
          </w:p>
          <w:p w:rsidR="007C3E6B" w:rsidRPr="00751388" w:rsidRDefault="00567285" w:rsidP="005672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1388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Заключительное занятие является подведением итогов, включает самооценку учащихся и оценивание их деятельности учителем</w:t>
            </w:r>
          </w:p>
        </w:tc>
        <w:tc>
          <w:tcPr>
            <w:tcW w:w="1510" w:type="pct"/>
            <w:shd w:val="clear" w:color="auto" w:fill="auto"/>
          </w:tcPr>
          <w:p w:rsidR="007C3E6B" w:rsidRPr="00751388" w:rsidRDefault="00022962" w:rsidP="00C67C95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751388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проба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1388">
              <w:rPr>
                <w:rFonts w:ascii="Times New Roman" w:eastAsia="Times New Roman" w:hAnsi="Times New Roman" w:cs="Times New Roman"/>
                <w:color w:val="000000"/>
              </w:rPr>
              <w:t>(инициативное участие ребёнка в социальном деле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pct"/>
            <w:shd w:val="clear" w:color="auto" w:fill="auto"/>
          </w:tcPr>
          <w:p w:rsidR="007C3E6B" w:rsidRPr="00196788" w:rsidRDefault="003B12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67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</w:tbl>
    <w:p w:rsidR="00473E4B" w:rsidRDefault="00473E4B" w:rsidP="007513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2F3A" w:rsidRPr="00B72F3A" w:rsidRDefault="00B72F3A" w:rsidP="00B72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 xml:space="preserve">3. Тематическое планирование </w:t>
      </w:r>
    </w:p>
    <w:tbl>
      <w:tblPr>
        <w:tblpPr w:leftFromText="180" w:rightFromText="180" w:vertAnchor="text" w:tblpY="1"/>
        <w:tblOverlap w:val="never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889"/>
        <w:gridCol w:w="2127"/>
        <w:gridCol w:w="1702"/>
        <w:gridCol w:w="1417"/>
      </w:tblGrid>
      <w:tr w:rsidR="00B72F3A" w:rsidRPr="00B72F3A" w:rsidTr="00751388">
        <w:trPr>
          <w:trHeight w:val="39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72F3A" w:rsidRPr="00B72F3A" w:rsidTr="00751388">
        <w:trPr>
          <w:trHeight w:val="39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75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3A" w:rsidRPr="00B72F3A" w:rsidRDefault="00B72F3A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72F3A" w:rsidRPr="00B72F3A" w:rsidTr="00751388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751388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hideMark/>
          </w:tcPr>
          <w:p w:rsidR="007C3E6B" w:rsidRPr="00225349" w:rsidRDefault="007C3E6B" w:rsidP="00751388">
            <w:pPr>
              <w:tabs>
                <w:tab w:val="left" w:pos="544"/>
              </w:tabs>
              <w:jc w:val="both"/>
              <w:rPr>
                <w:b/>
                <w:sz w:val="24"/>
                <w:szCs w:val="24"/>
              </w:rPr>
            </w:pPr>
            <w:r w:rsidRPr="0022534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конкурс чтецов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1D3821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hideMark/>
          </w:tcPr>
          <w:p w:rsidR="007C3E6B" w:rsidRPr="00225349" w:rsidRDefault="007C3E6B" w:rsidP="00751388">
            <w:pPr>
              <w:tabs>
                <w:tab w:val="left" w:pos="544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207D">
              <w:rPr>
                <w:rFonts w:ascii="Times New Roman" w:eastAsia="Times New Roman" w:hAnsi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7205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  <w:hideMark/>
          </w:tcPr>
          <w:p w:rsidR="007C3E6B" w:rsidRPr="00B15E99" w:rsidRDefault="007C3E6B" w:rsidP="00751388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 xml:space="preserve">Практикум-диагностика </w:t>
            </w:r>
            <w:r w:rsidRPr="00B15E99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4720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682E95" w:rsidRDefault="007C3E6B" w:rsidP="00751388">
            <w:pPr>
              <w:pStyle w:val="p11"/>
              <w:spacing w:before="0" w:beforeAutospacing="0" w:after="0" w:afterAutospacing="0"/>
            </w:pPr>
            <w:r>
              <w:t>«</w:t>
            </w:r>
            <w:r w:rsidRPr="003C2EB1">
              <w:t>Сцепления</w:t>
            </w:r>
            <w:r>
              <w:t>» в тексте (Смысловые связи в тексте)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Default="007C3E6B" w:rsidP="00751388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(Логико-смысловой анализ текста художественного или публицистического стиля речи)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</w:t>
            </w:r>
            <w:r w:rsidRPr="00B57EBC">
              <w:rPr>
                <w:bCs/>
                <w:iCs/>
                <w:shd w:val="clear" w:color="auto" w:fill="FFFFFF"/>
              </w:rPr>
              <w:t xml:space="preserve">Выделение </w:t>
            </w:r>
            <w:r>
              <w:rPr>
                <w:bCs/>
                <w:iCs/>
                <w:shd w:val="clear" w:color="auto" w:fill="FFFFFF"/>
              </w:rPr>
              <w:t xml:space="preserve">тезиса и аргументов/ примеров </w:t>
            </w:r>
            <w:r w:rsidRPr="00E12281">
              <w:rPr>
                <w:bCs/>
                <w:iCs/>
                <w:shd w:val="clear" w:color="auto" w:fill="FFFFFF"/>
              </w:rPr>
              <w:t>в тексте учебно-научного стиля речи)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206ED5" w:rsidRDefault="007C3E6B" w:rsidP="00751388">
            <w:pPr>
              <w:pStyle w:val="p11"/>
              <w:spacing w:before="0" w:beforeAutospacing="0" w:after="0" w:afterAutospacing="0"/>
            </w:pPr>
            <w:r>
              <w:rPr>
                <w:bCs/>
                <w:iCs/>
                <w:shd w:val="clear" w:color="auto" w:fill="FFFFFF"/>
              </w:rPr>
              <w:t>Воображение и прогнозирование (</w:t>
            </w:r>
            <w:r>
              <w:t>Приёмы прогнозирования</w:t>
            </w:r>
            <w:r>
              <w:rPr>
                <w:bCs/>
                <w:iCs/>
                <w:shd w:val="clear" w:color="auto" w:fill="FFFFFF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p11"/>
              <w:spacing w:before="0" w:beforeAutospacing="0" w:after="0" w:afterAutospacing="0"/>
            </w:pPr>
            <w:r>
              <w:t>Д</w:t>
            </w:r>
            <w:r w:rsidRPr="003C2EB1">
              <w:t>иалог с текстом</w:t>
            </w:r>
            <w:r>
              <w:t xml:space="preserve"> (Вопросы к тексту)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301CF" w:rsidP="00751388">
            <w:pPr>
              <w:pStyle w:val="p11"/>
              <w:spacing w:before="0" w:beforeAutospacing="0" w:after="0" w:afterAutospacing="0"/>
            </w:pPr>
            <w:r>
              <w:t>Промежуточная аттестация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4F1C5E" w:rsidRDefault="007C3E6B" w:rsidP="00751388">
            <w:pPr>
              <w:pStyle w:val="p11"/>
              <w:spacing w:before="0" w:beforeAutospacing="0" w:after="0" w:afterAutospacing="0"/>
            </w:pPr>
            <w:r w:rsidRPr="004F1C5E">
              <w:t xml:space="preserve">Диалог с текстом </w:t>
            </w:r>
            <w:r w:rsidRPr="004F1C5E">
              <w:rPr>
                <w:bCs/>
                <w:iCs/>
                <w:shd w:val="clear" w:color="auto" w:fill="FFFFFF"/>
              </w:rPr>
              <w:t>(Выделение главной мысли)</w:t>
            </w:r>
            <w:r w:rsidR="007301CF">
              <w:t>(Вопросы к тексту)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171C59" w:rsidRDefault="007C3E6B" w:rsidP="00751388">
            <w:pPr>
              <w:pStyle w:val="p11"/>
              <w:spacing w:before="0" w:beforeAutospacing="0" w:after="0" w:afterAutospacing="0"/>
              <w:rPr>
                <w:b/>
              </w:rPr>
            </w:pPr>
            <w:r w:rsidRPr="00171C59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p11"/>
              <w:spacing w:before="0" w:beforeAutospacing="0" w:after="0" w:afterAutospacing="0"/>
            </w:pPr>
            <w:r>
              <w:t>Учимся читать «между строк» (С</w:t>
            </w:r>
            <w:r w:rsidRPr="008A0E9D">
              <w:t>крыт</w:t>
            </w:r>
            <w:r>
              <w:t>ая</w:t>
            </w:r>
            <w:r w:rsidRPr="008A0E9D">
              <w:t xml:space="preserve"> информаци</w:t>
            </w:r>
            <w:r>
              <w:t>я</w:t>
            </w:r>
            <w:r w:rsidRPr="008A0E9D">
              <w:t xml:space="preserve"> в тексте</w:t>
            </w:r>
            <w: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p11"/>
              <w:spacing w:before="0" w:beforeAutospacing="0" w:after="0" w:afterAutospacing="0"/>
              <w:jc w:val="both"/>
            </w:pPr>
            <w:r>
              <w:t>Что помогает понять текст? (План текста)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Default="007C3E6B" w:rsidP="00751388">
            <w:pPr>
              <w:pStyle w:val="p11"/>
              <w:spacing w:before="0" w:beforeAutospacing="0" w:after="0" w:afterAutospacing="0"/>
              <w:jc w:val="both"/>
            </w:pPr>
            <w:r w:rsidRPr="00A9470F">
              <w:t>Когда текст прочитан (</w:t>
            </w:r>
            <w:r>
              <w:t>Обработка и предъявление информации: план текста и пересказ)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9F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</w:pPr>
            <w:r w:rsidRPr="00F862F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Когда текст прочитан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(О</w:t>
            </w:r>
            <w:r w:rsidRPr="003C2EB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3C2EB1" w:rsidRDefault="007C3E6B" w:rsidP="00751388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>Практикум-диагностика</w:t>
            </w:r>
            <w: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pct"/>
          </w:tcPr>
          <w:p w:rsidR="007C3E6B" w:rsidRPr="00F93D0F" w:rsidRDefault="007301CF" w:rsidP="00751388">
            <w:pPr>
              <w:pStyle w:val="p11"/>
              <w:spacing w:before="0" w:beforeAutospacing="0" w:after="0" w:afterAutospacing="0"/>
            </w:pPr>
            <w:r>
              <w:t xml:space="preserve"> Творческий проект</w:t>
            </w:r>
            <w:r w:rsidR="007C3E6B">
              <w:t xml:space="preserve">, </w:t>
            </w:r>
            <w:r w:rsidR="007C3E6B" w:rsidRPr="00F93D0F">
              <w:t>оформление портфолио</w:t>
            </w:r>
            <w:r w:rsidR="002F2AFD"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6B27EC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B72F3A" w:rsidRDefault="007C3E6B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E6B" w:rsidRPr="00B72F3A" w:rsidTr="00751388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B" w:rsidRPr="00751388" w:rsidRDefault="00751388" w:rsidP="0075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51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          17    </w:t>
            </w:r>
          </w:p>
        </w:tc>
      </w:tr>
    </w:tbl>
    <w:p w:rsidR="00473E4B" w:rsidRDefault="0090655F" w:rsidP="0047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AD5DB2" w:rsidRPr="00FA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  <w:r w:rsidR="00473E4B" w:rsidRPr="00473E4B">
        <w:rPr>
          <w:rFonts w:ascii="Times New Roman" w:hAnsi="Times New Roman"/>
          <w:b/>
          <w:sz w:val="24"/>
          <w:szCs w:val="24"/>
        </w:rPr>
        <w:t xml:space="preserve"> </w:t>
      </w:r>
    </w:p>
    <w:p w:rsidR="00473E4B" w:rsidRPr="00473E4B" w:rsidRDefault="00473E4B" w:rsidP="0047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473E4B" w:rsidRPr="00670BF2" w:rsidRDefault="00473E4B" w:rsidP="007A6CC6">
      <w:pPr>
        <w:pStyle w:val="a4"/>
        <w:numPr>
          <w:ilvl w:val="0"/>
          <w:numId w:val="20"/>
        </w:numPr>
        <w:spacing w:before="0" w:beforeAutospacing="0" w:after="200" w:afterAutospacing="0" w:line="276" w:lineRule="auto"/>
        <w:ind w:firstLine="66"/>
        <w:contextualSpacing/>
        <w:jc w:val="both"/>
      </w:pPr>
      <w:r w:rsidRPr="00670BF2">
        <w:t>Зайцева О.Н. Рабочая тетрадь по русскому языку. Задания на понимание текста: 5 класс.— М.: Издательство «Экзамен», 2013.</w:t>
      </w:r>
    </w:p>
    <w:p w:rsidR="00473E4B" w:rsidRPr="00473E4B" w:rsidRDefault="00473E4B" w:rsidP="007A6CC6">
      <w:pPr>
        <w:pStyle w:val="a4"/>
        <w:numPr>
          <w:ilvl w:val="0"/>
          <w:numId w:val="20"/>
        </w:numPr>
        <w:spacing w:before="0" w:beforeAutospacing="0" w:after="200" w:afterAutospacing="0" w:line="276" w:lineRule="auto"/>
        <w:ind w:firstLine="66"/>
        <w:contextualSpacing/>
        <w:jc w:val="both"/>
      </w:pPr>
      <w:r w:rsidRPr="00670BF2">
        <w:t>Зайцева О.Н. Рабочая тетрадь по русскому языку. Задания на понимание текста: 5 класс. — М.: Издательство «Экзамен», 2014.</w:t>
      </w:r>
    </w:p>
    <w:p w:rsidR="00473E4B" w:rsidRDefault="00473E4B" w:rsidP="0047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473E4B" w:rsidRPr="00670BF2" w:rsidRDefault="00473E4B" w:rsidP="00473E4B">
      <w:pPr>
        <w:pStyle w:val="a4"/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  <w:rPr>
          <w:color w:val="000000"/>
        </w:rPr>
      </w:pPr>
      <w:r w:rsidRPr="00670BF2">
        <w:rPr>
          <w:color w:val="000000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473E4B" w:rsidRPr="003709A8" w:rsidRDefault="00473E4B" w:rsidP="00473E4B">
      <w:pPr>
        <w:pStyle w:val="a4"/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</w:pPr>
      <w:r w:rsidRPr="00670BF2">
        <w:rPr>
          <w:color w:val="000000"/>
        </w:rPr>
        <w:t>Примерная основная образовательная программа образовательного учреждения. Основная ш</w:t>
      </w:r>
      <w:r w:rsidRPr="003709A8">
        <w:rPr>
          <w:color w:val="000000"/>
        </w:rPr>
        <w:t>кола / сост.Е. С. Савинов. — М.</w:t>
      </w:r>
      <w:r>
        <w:rPr>
          <w:color w:val="000000"/>
        </w:rPr>
        <w:t xml:space="preserve">: </w:t>
      </w:r>
      <w:r w:rsidRPr="003709A8">
        <w:rPr>
          <w:color w:val="000000"/>
        </w:rPr>
        <w:t>Просвещение, 2011.</w:t>
      </w:r>
    </w:p>
    <w:p w:rsidR="00473E4B" w:rsidRDefault="00473E4B" w:rsidP="00473E4B">
      <w:pPr>
        <w:pStyle w:val="a4"/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  <w:rPr>
          <w:color w:val="000000"/>
        </w:rPr>
      </w:pPr>
      <w:r w:rsidRPr="00670BF2">
        <w:rPr>
          <w:color w:val="000000"/>
        </w:rPr>
        <w:t>Формирование универсальных учебных действий в основной</w:t>
      </w:r>
      <w:r w:rsidRPr="00FB162E">
        <w:rPr>
          <w:color w:val="000000"/>
        </w:rPr>
        <w:t xml:space="preserve"> </w:t>
      </w:r>
      <w:r w:rsidRPr="00670BF2">
        <w:rPr>
          <w:color w:val="000000"/>
        </w:rPr>
        <w:t>школе: от действия к мысли.</w:t>
      </w:r>
      <w:r w:rsidRPr="00670BF2">
        <w:t xml:space="preserve"> Система заданий: пособие для учителя. / Под ред. А.Г. Асмолова.</w:t>
      </w:r>
      <w:r w:rsidRPr="00670BF2">
        <w:rPr>
          <w:color w:val="000000"/>
        </w:rPr>
        <w:t xml:space="preserve"> — М.: Просвещение, 2011.</w:t>
      </w:r>
    </w:p>
    <w:p w:rsidR="007A6CC6" w:rsidRPr="00670BF2" w:rsidRDefault="007A6CC6" w:rsidP="007A6CC6">
      <w:pPr>
        <w:pStyle w:val="a4"/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  <w:rPr>
          <w:color w:val="000000"/>
        </w:rPr>
      </w:pPr>
      <w:r w:rsidRPr="00670BF2"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70BF2">
        <w:rPr>
          <w:color w:val="000000"/>
        </w:rPr>
        <w:t>— М.: Просвещение, 2014.</w:t>
      </w:r>
    </w:p>
    <w:p w:rsidR="007A6CC6" w:rsidRPr="007A6CC6" w:rsidRDefault="007A6CC6" w:rsidP="007A6CC6">
      <w:pPr>
        <w:ind w:left="360"/>
        <w:contextualSpacing/>
        <w:jc w:val="both"/>
        <w:rPr>
          <w:color w:val="000000"/>
        </w:rPr>
      </w:pPr>
    </w:p>
    <w:p w:rsidR="00473E4B" w:rsidRPr="00670BF2" w:rsidRDefault="00473E4B" w:rsidP="007A6CC6">
      <w:pPr>
        <w:pStyle w:val="a4"/>
        <w:spacing w:before="0" w:beforeAutospacing="0" w:after="200" w:afterAutospacing="0" w:line="276" w:lineRule="auto"/>
        <w:ind w:left="720"/>
        <w:contextualSpacing/>
        <w:jc w:val="both"/>
        <w:rPr>
          <w:color w:val="000000"/>
        </w:rPr>
      </w:pPr>
    </w:p>
    <w:p w:rsidR="00473E4B" w:rsidRPr="00670BF2" w:rsidRDefault="00473E4B" w:rsidP="00473E4B">
      <w:pPr>
        <w:pStyle w:val="a4"/>
        <w:spacing w:before="0" w:beforeAutospacing="0" w:after="200" w:afterAutospacing="0" w:line="276" w:lineRule="auto"/>
        <w:ind w:left="360"/>
        <w:contextualSpacing/>
        <w:jc w:val="both"/>
      </w:pPr>
    </w:p>
    <w:p w:rsidR="00FA4F57" w:rsidRDefault="00FA4F57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E4B" w:rsidRDefault="00473E4B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Default="000B10C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0CF" w:rsidRPr="00022962" w:rsidRDefault="000B10CF" w:rsidP="000B10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</w:p>
    <w:sectPr w:rsidR="000B10CF" w:rsidRPr="00022962" w:rsidSect="00380534">
      <w:pgSz w:w="16838" w:h="11906" w:orient="landscape"/>
      <w:pgMar w:top="284" w:right="426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AC" w:rsidRDefault="00B109AC" w:rsidP="006B56A5">
      <w:pPr>
        <w:spacing w:after="0" w:line="240" w:lineRule="auto"/>
      </w:pPr>
      <w:r>
        <w:separator/>
      </w:r>
    </w:p>
  </w:endnote>
  <w:endnote w:type="continuationSeparator" w:id="0">
    <w:p w:rsidR="00B109AC" w:rsidRDefault="00B109AC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AC" w:rsidRDefault="00B109AC" w:rsidP="006B56A5">
      <w:pPr>
        <w:spacing w:after="0" w:line="240" w:lineRule="auto"/>
      </w:pPr>
      <w:r>
        <w:separator/>
      </w:r>
    </w:p>
  </w:footnote>
  <w:footnote w:type="continuationSeparator" w:id="0">
    <w:p w:rsidR="00B109AC" w:rsidRDefault="00B109AC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5D4E"/>
    <w:multiLevelType w:val="multilevel"/>
    <w:tmpl w:val="A5D6A5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5B5920"/>
    <w:multiLevelType w:val="hybridMultilevel"/>
    <w:tmpl w:val="D75438D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44D19"/>
    <w:multiLevelType w:val="hybridMultilevel"/>
    <w:tmpl w:val="FD8C9F2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12"/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CD5"/>
    <w:rsid w:val="00022962"/>
    <w:rsid w:val="000234F7"/>
    <w:rsid w:val="00052D7E"/>
    <w:rsid w:val="000612CE"/>
    <w:rsid w:val="00062875"/>
    <w:rsid w:val="00066F62"/>
    <w:rsid w:val="000B10CF"/>
    <w:rsid w:val="000D0E11"/>
    <w:rsid w:val="000D2DC2"/>
    <w:rsid w:val="00110F21"/>
    <w:rsid w:val="00127DF8"/>
    <w:rsid w:val="001463BB"/>
    <w:rsid w:val="00147843"/>
    <w:rsid w:val="001536EA"/>
    <w:rsid w:val="0015458C"/>
    <w:rsid w:val="0015463D"/>
    <w:rsid w:val="0016704A"/>
    <w:rsid w:val="00170C5B"/>
    <w:rsid w:val="00174C85"/>
    <w:rsid w:val="00196788"/>
    <w:rsid w:val="001A0E28"/>
    <w:rsid w:val="001B289A"/>
    <w:rsid w:val="001D3821"/>
    <w:rsid w:val="001F13A3"/>
    <w:rsid w:val="00220A54"/>
    <w:rsid w:val="00225F25"/>
    <w:rsid w:val="002438FF"/>
    <w:rsid w:val="0025370A"/>
    <w:rsid w:val="00255ABB"/>
    <w:rsid w:val="0028141F"/>
    <w:rsid w:val="00281E37"/>
    <w:rsid w:val="002A2CA1"/>
    <w:rsid w:val="002A3C7F"/>
    <w:rsid w:val="002C0D12"/>
    <w:rsid w:val="002C5C3C"/>
    <w:rsid w:val="002F2AFD"/>
    <w:rsid w:val="0030642B"/>
    <w:rsid w:val="00312783"/>
    <w:rsid w:val="00335754"/>
    <w:rsid w:val="00344520"/>
    <w:rsid w:val="00353A10"/>
    <w:rsid w:val="003703E5"/>
    <w:rsid w:val="00371386"/>
    <w:rsid w:val="00380534"/>
    <w:rsid w:val="003B125B"/>
    <w:rsid w:val="003C09E0"/>
    <w:rsid w:val="003C2820"/>
    <w:rsid w:val="003C4C30"/>
    <w:rsid w:val="003D4210"/>
    <w:rsid w:val="003D7058"/>
    <w:rsid w:val="003D7BDA"/>
    <w:rsid w:val="00413463"/>
    <w:rsid w:val="0047205D"/>
    <w:rsid w:val="00473E4B"/>
    <w:rsid w:val="004D3110"/>
    <w:rsid w:val="004D3D05"/>
    <w:rsid w:val="004F6D2C"/>
    <w:rsid w:val="00515668"/>
    <w:rsid w:val="005314F0"/>
    <w:rsid w:val="00544768"/>
    <w:rsid w:val="00567285"/>
    <w:rsid w:val="005E791E"/>
    <w:rsid w:val="005F1B2D"/>
    <w:rsid w:val="005F593F"/>
    <w:rsid w:val="006161C7"/>
    <w:rsid w:val="00625017"/>
    <w:rsid w:val="006446DC"/>
    <w:rsid w:val="00653A29"/>
    <w:rsid w:val="00654A31"/>
    <w:rsid w:val="0066713C"/>
    <w:rsid w:val="006959DB"/>
    <w:rsid w:val="006A3600"/>
    <w:rsid w:val="006B27EC"/>
    <w:rsid w:val="006B56A5"/>
    <w:rsid w:val="006B5BE8"/>
    <w:rsid w:val="006C3595"/>
    <w:rsid w:val="006E7411"/>
    <w:rsid w:val="006F5101"/>
    <w:rsid w:val="006F687D"/>
    <w:rsid w:val="007021AF"/>
    <w:rsid w:val="00707D1F"/>
    <w:rsid w:val="007301CF"/>
    <w:rsid w:val="00744A51"/>
    <w:rsid w:val="007463D5"/>
    <w:rsid w:val="00750356"/>
    <w:rsid w:val="00751388"/>
    <w:rsid w:val="007739C7"/>
    <w:rsid w:val="007A27FE"/>
    <w:rsid w:val="007A6CC6"/>
    <w:rsid w:val="007A7EDE"/>
    <w:rsid w:val="007C3E6B"/>
    <w:rsid w:val="007F0FCC"/>
    <w:rsid w:val="007F444C"/>
    <w:rsid w:val="00800964"/>
    <w:rsid w:val="00806D6F"/>
    <w:rsid w:val="0081446F"/>
    <w:rsid w:val="008371F0"/>
    <w:rsid w:val="0084268A"/>
    <w:rsid w:val="00857DFF"/>
    <w:rsid w:val="00877D67"/>
    <w:rsid w:val="008A223E"/>
    <w:rsid w:val="008C30E0"/>
    <w:rsid w:val="008D6090"/>
    <w:rsid w:val="00901B85"/>
    <w:rsid w:val="0090655F"/>
    <w:rsid w:val="009106FD"/>
    <w:rsid w:val="00911EAA"/>
    <w:rsid w:val="009153BE"/>
    <w:rsid w:val="0092204D"/>
    <w:rsid w:val="00937DCC"/>
    <w:rsid w:val="00943576"/>
    <w:rsid w:val="009469A5"/>
    <w:rsid w:val="009506D2"/>
    <w:rsid w:val="0097094D"/>
    <w:rsid w:val="00971DAF"/>
    <w:rsid w:val="00975613"/>
    <w:rsid w:val="00976649"/>
    <w:rsid w:val="00997D72"/>
    <w:rsid w:val="009A300C"/>
    <w:rsid w:val="009B7F0E"/>
    <w:rsid w:val="009E20B6"/>
    <w:rsid w:val="009F30C6"/>
    <w:rsid w:val="009F64FB"/>
    <w:rsid w:val="00A011E8"/>
    <w:rsid w:val="00A10E3F"/>
    <w:rsid w:val="00A11965"/>
    <w:rsid w:val="00A12CA0"/>
    <w:rsid w:val="00A33FBF"/>
    <w:rsid w:val="00A5669A"/>
    <w:rsid w:val="00A717FF"/>
    <w:rsid w:val="00A83877"/>
    <w:rsid w:val="00A90EE0"/>
    <w:rsid w:val="00A9656F"/>
    <w:rsid w:val="00AB002C"/>
    <w:rsid w:val="00AB0ECE"/>
    <w:rsid w:val="00AC2111"/>
    <w:rsid w:val="00AC5729"/>
    <w:rsid w:val="00AD0461"/>
    <w:rsid w:val="00AD3498"/>
    <w:rsid w:val="00AD5DB2"/>
    <w:rsid w:val="00AD76A4"/>
    <w:rsid w:val="00AF26EF"/>
    <w:rsid w:val="00B07D65"/>
    <w:rsid w:val="00B109AC"/>
    <w:rsid w:val="00B1543B"/>
    <w:rsid w:val="00B72B06"/>
    <w:rsid w:val="00B72F3A"/>
    <w:rsid w:val="00B75650"/>
    <w:rsid w:val="00BA0573"/>
    <w:rsid w:val="00BA672D"/>
    <w:rsid w:val="00BA6E4E"/>
    <w:rsid w:val="00BD176B"/>
    <w:rsid w:val="00BE20F1"/>
    <w:rsid w:val="00C1589A"/>
    <w:rsid w:val="00C20CD5"/>
    <w:rsid w:val="00C23486"/>
    <w:rsid w:val="00C23E07"/>
    <w:rsid w:val="00C2602B"/>
    <w:rsid w:val="00C34A3D"/>
    <w:rsid w:val="00C368F6"/>
    <w:rsid w:val="00C45301"/>
    <w:rsid w:val="00C55514"/>
    <w:rsid w:val="00C67C95"/>
    <w:rsid w:val="00C7600C"/>
    <w:rsid w:val="00C85642"/>
    <w:rsid w:val="00CB0009"/>
    <w:rsid w:val="00CB7CE1"/>
    <w:rsid w:val="00CB7D86"/>
    <w:rsid w:val="00CC68C6"/>
    <w:rsid w:val="00CE0338"/>
    <w:rsid w:val="00D23706"/>
    <w:rsid w:val="00D27C4F"/>
    <w:rsid w:val="00D31F9F"/>
    <w:rsid w:val="00D5287C"/>
    <w:rsid w:val="00D61700"/>
    <w:rsid w:val="00D84F60"/>
    <w:rsid w:val="00D92CA4"/>
    <w:rsid w:val="00D963F8"/>
    <w:rsid w:val="00DB1F79"/>
    <w:rsid w:val="00DC6CF4"/>
    <w:rsid w:val="00E03CB5"/>
    <w:rsid w:val="00E547D7"/>
    <w:rsid w:val="00E617DE"/>
    <w:rsid w:val="00E643EA"/>
    <w:rsid w:val="00E7735C"/>
    <w:rsid w:val="00E94CFE"/>
    <w:rsid w:val="00EA0897"/>
    <w:rsid w:val="00EB4C4F"/>
    <w:rsid w:val="00F019C9"/>
    <w:rsid w:val="00F42B48"/>
    <w:rsid w:val="00F50FD0"/>
    <w:rsid w:val="00F51AE7"/>
    <w:rsid w:val="00F53723"/>
    <w:rsid w:val="00F53B84"/>
    <w:rsid w:val="00F618F2"/>
    <w:rsid w:val="00F84B3C"/>
    <w:rsid w:val="00F93BCB"/>
    <w:rsid w:val="00FA4F57"/>
    <w:rsid w:val="00FA6656"/>
    <w:rsid w:val="00FC31FC"/>
    <w:rsid w:val="00FD61B8"/>
    <w:rsid w:val="00FF038F"/>
    <w:rsid w:val="00FF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793A9F9B-24DE-4A57-8BEF-5D440B3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semiHidden/>
    <w:unhideWhenUsed/>
    <w:rsid w:val="00A9656F"/>
    <w:rPr>
      <w:color w:val="0000FF"/>
      <w:u w:val="single"/>
    </w:rPr>
  </w:style>
  <w:style w:type="paragraph" w:styleId="af0">
    <w:name w:val="No Spacing"/>
    <w:aliases w:val="основа,Без интервала1"/>
    <w:link w:val="af1"/>
    <w:uiPriority w:val="1"/>
    <w:qFormat/>
    <w:rsid w:val="00BA0573"/>
    <w:pPr>
      <w:spacing w:after="0" w:line="240" w:lineRule="auto"/>
    </w:pPr>
  </w:style>
  <w:style w:type="character" w:customStyle="1" w:styleId="43">
    <w:name w:val="Основной текст + Курсив43"/>
    <w:basedOn w:val="a0"/>
    <w:rsid w:val="003C09E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f1">
    <w:name w:val="Без интервала Знак"/>
    <w:aliases w:val="основа Знак,Без интервала1 Знак"/>
    <w:link w:val="af0"/>
    <w:uiPriority w:val="1"/>
    <w:locked/>
    <w:rsid w:val="00E617DE"/>
  </w:style>
  <w:style w:type="paragraph" w:customStyle="1" w:styleId="p11">
    <w:name w:val="p11"/>
    <w:basedOn w:val="a"/>
    <w:rsid w:val="007C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basedOn w:val="a0"/>
    <w:link w:val="141"/>
    <w:rsid w:val="007C3E6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C3E6B"/>
    <w:pPr>
      <w:shd w:val="clear" w:color="auto" w:fill="FFFFFF"/>
      <w:spacing w:after="0" w:line="211" w:lineRule="exact"/>
      <w:ind w:firstLine="40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E170-47D1-4F7D-A7CE-CCBF71C3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120</cp:revision>
  <cp:lastPrinted>2018-11-02T12:14:00Z</cp:lastPrinted>
  <dcterms:created xsi:type="dcterms:W3CDTF">2013-09-03T19:19:00Z</dcterms:created>
  <dcterms:modified xsi:type="dcterms:W3CDTF">2024-10-02T09:44:00Z</dcterms:modified>
</cp:coreProperties>
</file>