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4" w:rsidRPr="009E2DCE" w:rsidRDefault="00BA3744" w:rsidP="00BA3744">
      <w:pPr>
        <w:spacing w:after="0" w:line="408" w:lineRule="auto"/>
        <w:ind w:left="120"/>
        <w:jc w:val="center"/>
      </w:pPr>
      <w:r w:rsidRPr="009E2DC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3744" w:rsidRPr="00C60C27" w:rsidRDefault="00BA3744" w:rsidP="00BA3744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60C27">
        <w:rPr>
          <w:rFonts w:ascii="Times New Roman" w:hAnsi="Times New Roman"/>
          <w:b/>
          <w:sz w:val="24"/>
          <w:szCs w:val="24"/>
        </w:rPr>
        <w:t>Министерство образования Оренбургской области</w:t>
      </w:r>
    </w:p>
    <w:p w:rsidR="00BA3744" w:rsidRPr="00C60C27" w:rsidRDefault="00BA3744" w:rsidP="00BA3744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60C27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C60C27">
        <w:rPr>
          <w:rFonts w:ascii="Times New Roman" w:hAnsi="Times New Roman"/>
          <w:b/>
          <w:sz w:val="24"/>
          <w:szCs w:val="24"/>
        </w:rPr>
        <w:t>Новосергиевский</w:t>
      </w:r>
      <w:proofErr w:type="spellEnd"/>
      <w:r w:rsidRPr="00C60C27">
        <w:rPr>
          <w:rFonts w:ascii="Times New Roman" w:hAnsi="Times New Roman"/>
          <w:b/>
          <w:sz w:val="24"/>
          <w:szCs w:val="24"/>
        </w:rPr>
        <w:t xml:space="preserve"> район Оренбургской области»</w:t>
      </w:r>
    </w:p>
    <w:p w:rsidR="00BA3744" w:rsidRPr="00C60C27" w:rsidRDefault="00BA3744" w:rsidP="00BA3744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60C27">
        <w:rPr>
          <w:rFonts w:ascii="Times New Roman" w:hAnsi="Times New Roman"/>
          <w:b/>
          <w:color w:val="000000"/>
          <w:sz w:val="24"/>
          <w:szCs w:val="24"/>
        </w:rPr>
        <w:t>МОБУ "</w:t>
      </w:r>
      <w:proofErr w:type="spellStart"/>
      <w:r w:rsidRPr="00C60C27">
        <w:rPr>
          <w:rFonts w:ascii="Times New Roman" w:hAnsi="Times New Roman"/>
          <w:b/>
          <w:color w:val="000000"/>
          <w:sz w:val="24"/>
          <w:szCs w:val="24"/>
        </w:rPr>
        <w:t>Новосергиевская</w:t>
      </w:r>
      <w:proofErr w:type="spellEnd"/>
      <w:r w:rsidRPr="00C60C27">
        <w:rPr>
          <w:rFonts w:ascii="Times New Roman" w:hAnsi="Times New Roman"/>
          <w:b/>
          <w:color w:val="000000"/>
          <w:sz w:val="24"/>
          <w:szCs w:val="24"/>
        </w:rPr>
        <w:t xml:space="preserve"> СОШ №4"</w:t>
      </w: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3744" w:rsidRPr="00C60C27" w:rsidTr="00D31AB1">
        <w:tc>
          <w:tcPr>
            <w:tcW w:w="3114" w:type="dxa"/>
          </w:tcPr>
          <w:p w:rsidR="00BA3744" w:rsidRPr="0040209D" w:rsidRDefault="00BA3744" w:rsidP="00D31AB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A3744" w:rsidRPr="00C60C27" w:rsidRDefault="00BA3744" w:rsidP="00D31AB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BA3744" w:rsidRPr="00C60C27" w:rsidRDefault="00BA3744" w:rsidP="00D31AB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чителей биологии, химии</w:t>
            </w:r>
          </w:p>
          <w:p w:rsidR="00BA3744" w:rsidRPr="00C60C27" w:rsidRDefault="00BA3744" w:rsidP="00D31AB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географии</w:t>
            </w:r>
          </w:p>
          <w:p w:rsidR="00BA3744" w:rsidRDefault="00BA3744" w:rsidP="00D31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9E2D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A3744" w:rsidRPr="0040209D" w:rsidRDefault="00BA3744" w:rsidP="00D3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744" w:rsidRPr="0040209D" w:rsidRDefault="00BA3744" w:rsidP="00D31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A3744" w:rsidRPr="00C60C27" w:rsidRDefault="00BA3744" w:rsidP="00D31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поУВР</w:t>
            </w:r>
            <w:proofErr w:type="spellEnd"/>
          </w:p>
          <w:p w:rsidR="00BA3744" w:rsidRDefault="00BA3744" w:rsidP="00D31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744" w:rsidRPr="008944ED" w:rsidRDefault="00BA3744" w:rsidP="00D3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Мосолова Е.В.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A3744" w:rsidRPr="0040209D" w:rsidRDefault="00BA3744" w:rsidP="00D3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744" w:rsidRDefault="00BA3744" w:rsidP="00D31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A3744" w:rsidRPr="00C60C27" w:rsidRDefault="00BA3744" w:rsidP="00D31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C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МОБУ «НСОШ №4»</w:t>
            </w:r>
          </w:p>
          <w:p w:rsidR="00BA3744" w:rsidRDefault="00BA3744" w:rsidP="00D31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744" w:rsidRPr="008944ED" w:rsidRDefault="00BA3744" w:rsidP="00D31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Муравьева И.П.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BA3744" w:rsidRDefault="00BA3744" w:rsidP="00D31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A3744" w:rsidRPr="0040209D" w:rsidRDefault="00BA3744" w:rsidP="00D31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/>
        <w:ind w:left="120"/>
      </w:pPr>
    </w:p>
    <w:p w:rsidR="00BA3744" w:rsidRPr="009E2DCE" w:rsidRDefault="00BA3744" w:rsidP="00BA3744">
      <w:pPr>
        <w:spacing w:after="0" w:line="408" w:lineRule="auto"/>
        <w:ind w:left="120"/>
        <w:jc w:val="center"/>
      </w:pPr>
      <w:r w:rsidRPr="009E2DC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3744" w:rsidRPr="009E2DCE" w:rsidRDefault="00BA3744" w:rsidP="00BA3744">
      <w:pPr>
        <w:spacing w:after="0" w:line="408" w:lineRule="auto"/>
        <w:ind w:left="120"/>
        <w:jc w:val="center"/>
      </w:pPr>
      <w:r w:rsidRPr="009E2DC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2DCE">
        <w:rPr>
          <w:rFonts w:ascii="Times New Roman" w:hAnsi="Times New Roman"/>
          <w:color w:val="000000"/>
          <w:sz w:val="28"/>
        </w:rPr>
        <w:t xml:space="preserve"> 5816239)</w:t>
      </w:r>
    </w:p>
    <w:p w:rsidR="00BA3744" w:rsidRPr="009E2DCE" w:rsidRDefault="00BA3744" w:rsidP="00BA3744">
      <w:pPr>
        <w:spacing w:after="0" w:line="408" w:lineRule="auto"/>
        <w:ind w:left="120"/>
        <w:jc w:val="center"/>
      </w:pPr>
      <w:r w:rsidRPr="009E2DCE"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9E2DCE">
        <w:rPr>
          <w:rFonts w:ascii="Times New Roman" w:hAnsi="Times New Roman"/>
          <w:b/>
          <w:color w:val="000000"/>
          <w:sz w:val="28"/>
        </w:rPr>
        <w:t>»</w:t>
      </w:r>
    </w:p>
    <w:p w:rsidR="00BA3744" w:rsidRDefault="00BA3744" w:rsidP="00BA374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9E2DCE">
        <w:rPr>
          <w:rFonts w:ascii="Times New Roman" w:hAnsi="Times New Roman"/>
          <w:color w:val="000000"/>
          <w:sz w:val="28"/>
        </w:rPr>
        <w:t xml:space="preserve"> классов </w:t>
      </w:r>
    </w:p>
    <w:p w:rsidR="00BA3744" w:rsidRPr="009E2DCE" w:rsidRDefault="00BA3744" w:rsidP="00BA37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2024-2025 учебный год</w:t>
      </w:r>
    </w:p>
    <w:p w:rsidR="00BA3744" w:rsidRPr="009E2DCE" w:rsidRDefault="00BA3744" w:rsidP="00BA3744">
      <w:pPr>
        <w:spacing w:after="0"/>
        <w:ind w:left="120"/>
        <w:jc w:val="center"/>
      </w:pPr>
    </w:p>
    <w:p w:rsidR="00BA3744" w:rsidRPr="009E2DCE" w:rsidRDefault="00BA3744" w:rsidP="00BA3744">
      <w:pPr>
        <w:spacing w:after="0"/>
        <w:ind w:left="120"/>
        <w:jc w:val="center"/>
      </w:pPr>
    </w:p>
    <w:p w:rsidR="00BA3744" w:rsidRPr="009E2DCE" w:rsidRDefault="00BA3744" w:rsidP="00BA3744">
      <w:pPr>
        <w:spacing w:after="0"/>
        <w:ind w:left="120"/>
        <w:jc w:val="center"/>
      </w:pPr>
    </w:p>
    <w:p w:rsidR="00BA3744" w:rsidRPr="009E2DCE" w:rsidRDefault="00BA3744" w:rsidP="00BA3744">
      <w:pPr>
        <w:spacing w:after="0"/>
        <w:ind w:left="120"/>
        <w:jc w:val="center"/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Default="00BA3744" w:rsidP="00BA374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A3744" w:rsidRPr="00D2692B" w:rsidRDefault="00BA3744" w:rsidP="00BA3744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D2692B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D2692B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D2692B">
        <w:rPr>
          <w:rFonts w:ascii="Times New Roman" w:hAnsi="Times New Roman"/>
          <w:b/>
          <w:sz w:val="24"/>
          <w:szCs w:val="24"/>
        </w:rPr>
        <w:t>овосергиевка 2024</w:t>
      </w:r>
    </w:p>
    <w:p w:rsidR="00104E0B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D9C" w:rsidRDefault="00667D9C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D9C" w:rsidRDefault="00667D9C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744" w:rsidRDefault="00BA3744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D9C" w:rsidRDefault="00667D9C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</w:rPr>
        <w:t>ПЛАНИРУЕМЫЕ  РЕЗУЛЬТАТЫ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7023AE">
        <w:rPr>
          <w:rFonts w:ascii="Times New Roman" w:hAnsi="Times New Roman"/>
          <w:sz w:val="24"/>
          <w:szCs w:val="24"/>
        </w:rPr>
        <w:t>о-</w:t>
      </w:r>
      <w:proofErr w:type="gramEnd"/>
      <w:r w:rsidRPr="007023AE">
        <w:rPr>
          <w:rFonts w:ascii="Times New Roman" w:hAnsi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23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023AE">
        <w:rPr>
          <w:rFonts w:ascii="Times New Roman" w:hAnsi="Times New Roman"/>
          <w:sz w:val="24"/>
          <w:szCs w:val="24"/>
        </w:rPr>
        <w:t xml:space="preserve"> навыков коммуникативной, </w:t>
      </w:r>
      <w:proofErr w:type="spellStart"/>
      <w:r w:rsidRPr="007023AE">
        <w:rPr>
          <w:rFonts w:ascii="Times New Roman" w:hAnsi="Times New Roman"/>
          <w:sz w:val="24"/>
          <w:szCs w:val="24"/>
        </w:rPr>
        <w:t>учебно</w:t>
      </w:r>
      <w:proofErr w:type="spellEnd"/>
      <w:r w:rsidRPr="007023AE">
        <w:rPr>
          <w:rFonts w:ascii="Times New Roman" w:hAnsi="Times New Roman"/>
          <w:sz w:val="24"/>
          <w:szCs w:val="24"/>
        </w:rPr>
        <w:t>- исследовательской деятельности, критического мышления;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23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023AE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04E0B" w:rsidRPr="007023AE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23AE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</w:p>
    <w:p w:rsidR="00104E0B" w:rsidRPr="007023AE" w:rsidRDefault="00104E0B" w:rsidP="00104E0B">
      <w:pPr>
        <w:tabs>
          <w:tab w:val="left" w:pos="1134"/>
        </w:tabs>
        <w:spacing w:after="160" w:line="240" w:lineRule="auto"/>
        <w:ind w:firstLine="709"/>
        <w:jc w:val="both"/>
        <w:rPr>
          <w:rFonts w:ascii="Times New Roman" w:hAnsi="Times New Roman"/>
        </w:rPr>
      </w:pPr>
      <w:r w:rsidRPr="007023AE">
        <w:rPr>
          <w:rFonts w:ascii="Times New Roman" w:hAnsi="Times New Roman"/>
          <w:b/>
          <w:bCs/>
        </w:rPr>
        <w:t xml:space="preserve">Личностные результаты </w:t>
      </w:r>
      <w:r w:rsidRPr="007023AE">
        <w:rPr>
          <w:rFonts w:ascii="Times New Roman" w:hAnsi="Times New Roman"/>
          <w:bCs/>
        </w:rPr>
        <w:t>освоения основной образовательной программы среднего общего образования: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7023AE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23AE">
        <w:rPr>
          <w:rFonts w:ascii="Times New Roman" w:eastAsia="Times New Roman" w:hAnsi="Times New Roman"/>
          <w:sz w:val="24"/>
          <w:szCs w:val="24"/>
        </w:rPr>
        <w:t xml:space="preserve">признание </w:t>
      </w:r>
      <w:proofErr w:type="spellStart"/>
      <w:r w:rsidRPr="007023AE">
        <w:rPr>
          <w:rFonts w:ascii="Times New Roman" w:eastAsia="Times New Roman" w:hAnsi="Times New Roman"/>
          <w:sz w:val="24"/>
          <w:szCs w:val="24"/>
        </w:rPr>
        <w:t>неотчуждаемости</w:t>
      </w:r>
      <w:proofErr w:type="spellEnd"/>
      <w:r w:rsidRPr="007023AE">
        <w:rPr>
          <w:rFonts w:ascii="Times New Roman" w:eastAsia="Times New Roman" w:hAnsi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23AE">
        <w:rPr>
          <w:rFonts w:ascii="Times New Roman" w:eastAsia="Times New Roman" w:hAnsi="Times New Roman"/>
          <w:sz w:val="24"/>
          <w:szCs w:val="24"/>
        </w:rPr>
        <w:t>интериоризация</w:t>
      </w:r>
      <w:proofErr w:type="spellEnd"/>
      <w:r w:rsidRPr="007023AE">
        <w:rPr>
          <w:rFonts w:ascii="Times New Roman" w:eastAsia="Times New Roman" w:hAnsi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04E0B" w:rsidRPr="007023AE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023AE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7023AE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23AE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7023AE">
        <w:rPr>
          <w:rFonts w:ascii="Times New Roman" w:eastAsia="Times New Roman" w:hAnsi="Times New Roman"/>
          <w:sz w:val="24"/>
          <w:szCs w:val="24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104E0B" w:rsidRPr="007023AE" w:rsidRDefault="00104E0B" w:rsidP="00104E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 xml:space="preserve">Выпускник научится: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104E0B" w:rsidRPr="007023AE" w:rsidRDefault="00104E0B" w:rsidP="00104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23AE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3AE">
        <w:rPr>
          <w:rFonts w:ascii="Times New Roman" w:eastAsia="Times New Roman" w:hAnsi="Times New Roman"/>
          <w:sz w:val="24"/>
          <w:szCs w:val="24"/>
        </w:rPr>
        <w:t xml:space="preserve">распознавать </w:t>
      </w:r>
      <w:proofErr w:type="spellStart"/>
      <w:r w:rsidRPr="007023AE">
        <w:rPr>
          <w:rFonts w:ascii="Times New Roman" w:eastAsia="Times New Roman" w:hAnsi="Times New Roman"/>
          <w:sz w:val="24"/>
          <w:szCs w:val="24"/>
        </w:rPr>
        <w:t>конфликтогенные</w:t>
      </w:r>
      <w:proofErr w:type="spellEnd"/>
      <w:r w:rsidRPr="007023AE">
        <w:rPr>
          <w:rFonts w:ascii="Times New Roman" w:eastAsia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04E0B" w:rsidRPr="007023AE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4E0B" w:rsidRPr="007023AE" w:rsidRDefault="00104E0B" w:rsidP="00104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3AE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104E0B" w:rsidRPr="007023AE" w:rsidRDefault="00104E0B" w:rsidP="00104E0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i/>
          <w:iCs/>
        </w:rPr>
      </w:pPr>
      <w:r w:rsidRPr="007023AE">
        <w:rPr>
          <w:rFonts w:ascii="Times New Roman" w:hAnsi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об истории науки;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 новейших разработках в области науки и технологий;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о деятельности организаций, сообществ и структур, заинтересованных в результатах</w:t>
      </w:r>
    </w:p>
    <w:p w:rsidR="00104E0B" w:rsidRPr="007023AE" w:rsidRDefault="00104E0B" w:rsidP="00104E0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104E0B" w:rsidRPr="007023AE" w:rsidRDefault="00104E0B" w:rsidP="00104E0B">
      <w:pPr>
        <w:spacing w:after="160" w:line="259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023AE">
        <w:rPr>
          <w:rFonts w:ascii="Times New Roman" w:hAnsi="Times New Roman"/>
          <w:b/>
        </w:rPr>
        <w:t>Выпускник на базовом уровне научится: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решать задачи, находящиеся на стыке нескольких учебных дисциплин;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использовать основной алгоритм исследования при решении своих учебно-познавательных задач;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использовать элементы математического моделирования при решении исследовательских задач;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104E0B" w:rsidRPr="007023AE" w:rsidRDefault="00104E0B" w:rsidP="00104E0B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,Italic" w:hAnsi="Times New Roman"/>
          <w:i/>
          <w:iCs/>
        </w:rPr>
      </w:pPr>
      <w:r w:rsidRPr="007023AE">
        <w:rPr>
          <w:rFonts w:ascii="Times New Roman" w:eastAsia="Times New Roman,Italic" w:hAnsi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Italic" w:hAnsi="Times New Roman"/>
        </w:rPr>
      </w:pPr>
      <w:r w:rsidRPr="007023AE">
        <w:rPr>
          <w:rFonts w:ascii="Times New Roman" w:eastAsia="Times New Roman,Italic" w:hAnsi="Times New Roman"/>
        </w:rPr>
        <w:t>формулировать научную гипотезу, ставить цель в рамках исследования и</w:t>
      </w:r>
    </w:p>
    <w:p w:rsidR="00667D9C" w:rsidRPr="007E3644" w:rsidRDefault="00104E0B" w:rsidP="00667D9C">
      <w:pPr>
        <w:autoSpaceDE w:val="0"/>
        <w:autoSpaceDN w:val="0"/>
        <w:adjustRightInd w:val="0"/>
        <w:spacing w:after="160" w:line="259" w:lineRule="auto"/>
        <w:rPr>
          <w:rFonts w:ascii="Times New Roman" w:hAnsi="Times New Roman"/>
        </w:rPr>
      </w:pPr>
      <w:r w:rsidRPr="007023AE">
        <w:rPr>
          <w:rFonts w:ascii="Times New Roman" w:eastAsia="Times New Roman,Italic" w:hAnsi="Times New Roman"/>
        </w:rPr>
        <w:t xml:space="preserve">проектирования, исходя из культурной нормы и сообразуясь с </w:t>
      </w:r>
      <w:r>
        <w:rPr>
          <w:rFonts w:ascii="Times New Roman" w:eastAsia="Times New Roman,Italic" w:hAnsi="Times New Roman"/>
        </w:rPr>
        <w:t xml:space="preserve">представлениями об общем благе; </w:t>
      </w:r>
      <w:r w:rsidRPr="007023AE">
        <w:rPr>
          <w:rFonts w:ascii="Times New Roman" w:eastAsia="Times New Roman,Italic" w:hAnsi="Times New Roman"/>
        </w:rPr>
        <w:t>восстанавливать контексты и пути развития того или и</w:t>
      </w:r>
      <w:r>
        <w:rPr>
          <w:rFonts w:ascii="Times New Roman" w:eastAsia="Times New Roman,Italic" w:hAnsi="Times New Roman"/>
        </w:rPr>
        <w:t xml:space="preserve">ного вида научной деятельности,                    </w:t>
      </w:r>
      <w:r w:rsidRPr="007023AE">
        <w:rPr>
          <w:rFonts w:ascii="Times New Roman" w:eastAsia="Times New Roman,Italic" w:hAnsi="Times New Roman"/>
        </w:rPr>
        <w:t>определяя место своего исследования или проекта в</w:t>
      </w:r>
      <w:r>
        <w:rPr>
          <w:rFonts w:ascii="Times New Roman" w:eastAsia="Times New Roman,Italic" w:hAnsi="Times New Roman"/>
        </w:rPr>
        <w:t xml:space="preserve"> общем культурном пространстве;                     </w:t>
      </w:r>
      <w:r w:rsidRPr="007023AE">
        <w:rPr>
          <w:rFonts w:ascii="Times New Roman" w:eastAsia="Times New Roman,Italic" w:hAnsi="Times New Roman"/>
        </w:rPr>
        <w:t>отслеживать и принимать во внимание тренды</w:t>
      </w:r>
      <w:r>
        <w:rPr>
          <w:rFonts w:ascii="Times New Roman" w:eastAsia="Times New Roman,Italic" w:hAnsi="Times New Roman"/>
        </w:rPr>
        <w:t xml:space="preserve"> и тенденции развития различных </w:t>
      </w:r>
      <w:r w:rsidRPr="007023AE">
        <w:rPr>
          <w:rFonts w:ascii="Times New Roman" w:eastAsia="Times New Roman,Italic" w:hAnsi="Times New Roman"/>
        </w:rPr>
        <w:t>видов деятельности, в том числе научных, учитывать их пр</w:t>
      </w:r>
      <w:r>
        <w:rPr>
          <w:rFonts w:ascii="Times New Roman" w:eastAsia="Times New Roman,Italic" w:hAnsi="Times New Roman"/>
        </w:rPr>
        <w:t xml:space="preserve">и постановке собственных целей;                 </w:t>
      </w:r>
      <w:r w:rsidRPr="007023AE">
        <w:rPr>
          <w:rFonts w:ascii="Times New Roman" w:eastAsia="Times New Roman,Italic" w:hAnsi="Times New Roman"/>
        </w:rPr>
        <w:t xml:space="preserve">оценивать ресурсы, в том числе и нематериальные </w:t>
      </w:r>
      <w:r>
        <w:rPr>
          <w:rFonts w:ascii="Times New Roman" w:eastAsia="Times New Roman,Italic" w:hAnsi="Times New Roman"/>
        </w:rPr>
        <w:t xml:space="preserve">(такие, как время), необходимые </w:t>
      </w:r>
      <w:r w:rsidRPr="007023AE">
        <w:rPr>
          <w:rFonts w:ascii="Times New Roman" w:eastAsia="Times New Roman,Italic" w:hAnsi="Times New Roman"/>
        </w:rPr>
        <w:t>дл</w:t>
      </w:r>
      <w:r>
        <w:rPr>
          <w:rFonts w:ascii="Times New Roman" w:eastAsia="Times New Roman,Italic" w:hAnsi="Times New Roman"/>
        </w:rPr>
        <w:t xml:space="preserve">я достижения поставленной цели;                                               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>
        <w:rPr>
          <w:rFonts w:ascii="Times New Roman" w:eastAsia="Times New Roman,Italic" w:hAnsi="Times New Roman"/>
        </w:rPr>
        <w:t xml:space="preserve">                                                                        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</w:t>
      </w:r>
      <w:r>
        <w:rPr>
          <w:rFonts w:ascii="Times New Roman" w:eastAsia="Times New Roman,Italic" w:hAnsi="Times New Roman"/>
        </w:rPr>
        <w:t xml:space="preserve">взаимовыгодного сотрудничества;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>самостоятельно и совместно с другими авторами р</w:t>
      </w:r>
      <w:r>
        <w:rPr>
          <w:rFonts w:ascii="Times New Roman" w:eastAsia="Times New Roman,Italic" w:hAnsi="Times New Roman"/>
        </w:rPr>
        <w:t xml:space="preserve">азрабатывать систему параметров </w:t>
      </w:r>
      <w:r w:rsidRPr="007023AE">
        <w:rPr>
          <w:rFonts w:ascii="Times New Roman" w:eastAsia="Times New Roman,Italic" w:hAnsi="Times New Roman"/>
        </w:rPr>
        <w:t>и критериев оценки эффективности и продуктивности реализации проекта или исследования на каждом этапе реа</w:t>
      </w:r>
      <w:r>
        <w:rPr>
          <w:rFonts w:ascii="Times New Roman" w:eastAsia="Times New Roman,Italic" w:hAnsi="Times New Roman"/>
        </w:rPr>
        <w:t xml:space="preserve">лизации и по завершении работы;                       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>адекватно оценивать риски реализации проекта и проведения исследования и предусматриват</w:t>
      </w:r>
      <w:r>
        <w:rPr>
          <w:rFonts w:ascii="Times New Roman" w:eastAsia="Times New Roman,Italic" w:hAnsi="Times New Roman"/>
        </w:rPr>
        <w:t xml:space="preserve">ь пути минимизации этих рисков;                                                     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>адекватно оценивать последствия реализации сво</w:t>
      </w:r>
      <w:r>
        <w:rPr>
          <w:rFonts w:ascii="Times New Roman" w:eastAsia="Times New Roman,Italic" w:hAnsi="Times New Roman"/>
        </w:rPr>
        <w:t xml:space="preserve">его проекта (изменения, которые </w:t>
      </w:r>
      <w:r w:rsidRPr="007023AE">
        <w:rPr>
          <w:rFonts w:ascii="Times New Roman" w:eastAsia="Times New Roman,Italic" w:hAnsi="Times New Roman"/>
        </w:rPr>
        <w:t xml:space="preserve">он повлечет в </w:t>
      </w:r>
      <w:r>
        <w:rPr>
          <w:rFonts w:ascii="Times New Roman" w:eastAsia="Times New Roman,Italic" w:hAnsi="Times New Roman"/>
        </w:rPr>
        <w:t xml:space="preserve">жизни других людей, сообществ);                                                                                                                               </w:t>
      </w:r>
      <w:r w:rsidRPr="007023AE">
        <w:rPr>
          <w:rFonts w:ascii="Times New Roman" w:eastAsia="Times New Roman,Italic" w:hAnsi="Times New Roman"/>
        </w:rPr>
        <w:t>адекватно оценивать дальнейшее развитие своего проекта или исследования, видеть</w:t>
      </w:r>
      <w:r>
        <w:rPr>
          <w:rFonts w:ascii="Times New Roman" w:eastAsia="Times New Roman,Italic" w:hAnsi="Times New Roman"/>
        </w:rPr>
        <w:t xml:space="preserve"> </w:t>
      </w:r>
      <w:r w:rsidRPr="007023AE">
        <w:rPr>
          <w:rFonts w:ascii="Times New Roman" w:hAnsi="Times New Roman"/>
        </w:rPr>
        <w:t>возможные варианты применения результатов.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  <w:r w:rsidR="00667D9C">
        <w:rPr>
          <w:rFonts w:ascii="Times New Roman" w:hAnsi="Times New Roman"/>
        </w:rPr>
        <w:t xml:space="preserve">                                                                               </w:t>
      </w:r>
      <w:r w:rsidR="00667D9C" w:rsidRPr="007E3644">
        <w:rPr>
          <w:rFonts w:ascii="Times New Roman" w:hAnsi="Times New Roman"/>
        </w:rPr>
        <w:t>формулировать научную гипотезу, ставить цель в рамках исследования и проектирования, исходя из культурной нормы;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выделять основные задачи по реализации поставленной цели в проекте и исследовательской работе;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распознавать проблемы и ставить вопросы, формулировать на основании полученных результатов;</w:t>
      </w:r>
      <w:r w:rsidR="00667D9C">
        <w:rPr>
          <w:rFonts w:ascii="Times New Roman" w:hAnsi="Times New Roman"/>
        </w:rPr>
        <w:t xml:space="preserve">                              </w:t>
      </w:r>
      <w:r w:rsidR="00667D9C" w:rsidRPr="007E3644">
        <w:rPr>
          <w:rFonts w:ascii="Times New Roman" w:hAnsi="Times New Roman"/>
        </w:rPr>
        <w:t>отличать факты от суждений, мнений и оценок;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  <w:r w:rsidR="00667D9C">
        <w:rPr>
          <w:rFonts w:ascii="Times New Roman" w:hAnsi="Times New Roman"/>
        </w:rPr>
        <w:t xml:space="preserve">                                                            </w:t>
      </w:r>
      <w:r w:rsidR="00667D9C" w:rsidRPr="007E3644">
        <w:rPr>
          <w:rFonts w:ascii="Times New Roman" w:hAnsi="Times New Roman"/>
        </w:rPr>
        <w:t>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  <w:r w:rsidR="00667D9C">
        <w:rPr>
          <w:rFonts w:ascii="Times New Roman" w:hAnsi="Times New Roman"/>
        </w:rPr>
        <w:t xml:space="preserve">        </w:t>
      </w:r>
      <w:r w:rsidR="00667D9C" w:rsidRPr="007E3644">
        <w:rPr>
          <w:rFonts w:ascii="Times New Roman" w:hAnsi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работать с литературой, выделять главное;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lastRenderedPageBreak/>
        <w:t>оформлять результаты своего исследования или отчет о выполнении проекта;</w:t>
      </w:r>
      <w:r w:rsidR="00667D9C">
        <w:rPr>
          <w:rFonts w:ascii="Times New Roman" w:hAnsi="Times New Roman"/>
        </w:rPr>
        <w:t xml:space="preserve">                               </w:t>
      </w:r>
      <w:r w:rsidR="00667D9C" w:rsidRPr="007E3644">
        <w:rPr>
          <w:rFonts w:ascii="Times New Roman" w:hAnsi="Times New Roman"/>
        </w:rPr>
        <w:t>подготовить доклад и компьютерную презентацию по выполненной работе (проекту) для защиты на школьной конференции;</w:t>
      </w:r>
      <w:r w:rsidR="00667D9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667D9C" w:rsidRPr="007E3644">
        <w:rPr>
          <w:rFonts w:ascii="Times New Roman" w:hAnsi="Times New Roman"/>
        </w:rPr>
        <w:t>грамотно, кратко и четко высказывать свои мысли, уметь отвечать на вопросы и аргументировать ответы;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67D9C" w:rsidRPr="007E3644" w:rsidRDefault="00667D9C" w:rsidP="00667D9C">
      <w:pPr>
        <w:spacing w:after="0" w:line="240" w:lineRule="auto"/>
        <w:ind w:firstLine="708"/>
        <w:rPr>
          <w:rFonts w:ascii="Times New Roman" w:hAnsi="Times New Roman"/>
          <w:i/>
        </w:rPr>
      </w:pPr>
      <w:r w:rsidRPr="007E3644">
        <w:rPr>
          <w:rFonts w:ascii="Times New Roman" w:hAnsi="Times New Roman"/>
          <w:i/>
        </w:rPr>
        <w:t>Обучающийся получит возможность научиться: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владению понятийным аппаратом проектно-исследовательской деятельности;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применению знания технологии выполнения самостоятельного исследования;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 xml:space="preserve">грамотно использовать в своей работе литературные данные и материалы сайтов </w:t>
      </w:r>
      <w:proofErr w:type="spellStart"/>
      <w:r w:rsidRPr="007E3644">
        <w:rPr>
          <w:rFonts w:ascii="Times New Roman" w:hAnsi="Times New Roman"/>
        </w:rPr>
        <w:t>Internet</w:t>
      </w:r>
      <w:proofErr w:type="spellEnd"/>
      <w:r w:rsidRPr="007E3644">
        <w:rPr>
          <w:rFonts w:ascii="Times New Roman" w:hAnsi="Times New Roman"/>
        </w:rPr>
        <w:t>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соблюдать правила оформления исследовательской работы и отчета о выполнении проекта;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иллюстрировать полученные результаты, применяя статистику и современные информационные технологии;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осознанно соблюдать правила сбора материала и его обработки и анализа;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67D9C" w:rsidRPr="007E3644" w:rsidRDefault="00667D9C" w:rsidP="00667D9C">
      <w:pPr>
        <w:spacing w:after="0" w:line="240" w:lineRule="auto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 xml:space="preserve">отслеживать и принимать во внимание тенденции развития различных видов 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деятельности, в том числе научных, учитывать их при постановке собственных целей;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подготовить тезисы по результатам выполненной работы (проекта) для публикации;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осознавать свою ответственность за достоверность полученных знаний, за качество выполненного проекта;</w:t>
      </w:r>
    </w:p>
    <w:p w:rsidR="00667D9C" w:rsidRPr="007E3644" w:rsidRDefault="00667D9C" w:rsidP="00667D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3644">
        <w:rPr>
          <w:rFonts w:ascii="Times New Roman" w:eastAsia="Times New Roman" w:hAnsi="Times New Roman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  <w:i/>
        </w:rPr>
        <w:t xml:space="preserve">Достижение предметных результатов </w:t>
      </w:r>
      <w:r w:rsidRPr="007E3644">
        <w:rPr>
          <w:rFonts w:ascii="Times New Roman" w:hAnsi="Times New Roman"/>
        </w:rPr>
        <w:t xml:space="preserve">освоения  программы проявляется </w:t>
      </w:r>
      <w:proofErr w:type="gramStart"/>
      <w:r w:rsidRPr="007E3644">
        <w:rPr>
          <w:rFonts w:ascii="Times New Roman" w:hAnsi="Times New Roman"/>
        </w:rPr>
        <w:t>через</w:t>
      </w:r>
      <w:proofErr w:type="gramEnd"/>
      <w:r w:rsidRPr="007E3644">
        <w:rPr>
          <w:rFonts w:ascii="Times New Roman" w:hAnsi="Times New Roman"/>
        </w:rPr>
        <w:t>: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знание основ методологии исследовательской и проектной деятельности;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знание структуры и правил оформления исследовательской и проектной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составлять индивидуальный план исследовательской и проектной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выделять объект и предмет исследовательской и проектной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определять цель и задачи исследовательской и проектной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оформлять теоретические и экспериментальные результаты исследовательской и проектной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рецензировать чужую исследовательскую или проектную работы;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lastRenderedPageBreak/>
        <w:t>умение научно-обоснованно наблюдать за биологическими, экологическими и социальными явлениями;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описывать результаты наблюдений, обсуждения полученных фактов;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проводить опыт в соответствии с задачами, объяснить результаты;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проводить измерения с помощью различных приборов;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выполнять письменные инструкции правил безопасности;</w:t>
      </w:r>
    </w:p>
    <w:p w:rsidR="00667D9C" w:rsidRPr="007E3644" w:rsidRDefault="00667D9C" w:rsidP="00667D9C">
      <w:pPr>
        <w:spacing w:after="0" w:line="240" w:lineRule="auto"/>
        <w:jc w:val="both"/>
        <w:rPr>
          <w:rFonts w:ascii="Times New Roman" w:hAnsi="Times New Roman"/>
        </w:rPr>
      </w:pPr>
      <w:r w:rsidRPr="007E3644">
        <w:rPr>
          <w:rFonts w:ascii="Times New Roman" w:hAnsi="Times New Roman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667D9C" w:rsidRPr="00104E0B" w:rsidRDefault="00667D9C" w:rsidP="00667D9C">
      <w:pPr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7E3644">
        <w:rPr>
          <w:rFonts w:ascii="Times New Roman" w:hAnsi="Times New Roman"/>
        </w:rPr>
        <w:t xml:space="preserve">По окончании изучения курса учащиеся должны владеть понятиями: </w:t>
      </w:r>
      <w:r w:rsidRPr="007E3644">
        <w:rPr>
          <w:rFonts w:ascii="Times New Roman" w:hAnsi="Times New Roman"/>
          <w:i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</w:t>
      </w:r>
      <w:r>
        <w:rPr>
          <w:rFonts w:ascii="Times New Roman" w:hAnsi="Times New Roman"/>
          <w:i/>
        </w:rPr>
        <w:t>ние, теория, факт, эксперимент</w:t>
      </w:r>
    </w:p>
    <w:p w:rsidR="00667D9C" w:rsidRPr="00136264" w:rsidRDefault="00667D9C" w:rsidP="00104E0B">
      <w:pPr>
        <w:autoSpaceDE w:val="0"/>
        <w:autoSpaceDN w:val="0"/>
        <w:adjustRightInd w:val="0"/>
        <w:spacing w:after="160" w:line="259" w:lineRule="auto"/>
        <w:rPr>
          <w:rFonts w:ascii="Times New Roman" w:eastAsia="Times New Roman,Italic" w:hAnsi="Times New Roman"/>
        </w:rPr>
      </w:pPr>
    </w:p>
    <w:p w:rsidR="00104E0B" w:rsidRPr="007023AE" w:rsidRDefault="00104E0B" w:rsidP="00104E0B">
      <w:pPr>
        <w:spacing w:after="160" w:line="259" w:lineRule="auto"/>
        <w:ind w:firstLine="708"/>
        <w:jc w:val="both"/>
        <w:rPr>
          <w:rFonts w:ascii="Times New Roman" w:hAnsi="Times New Roman"/>
          <w:b/>
        </w:rPr>
      </w:pPr>
      <w:r w:rsidRPr="007023AE">
        <w:rPr>
          <w:rFonts w:ascii="Times New Roman" w:hAnsi="Times New Roman"/>
          <w:b/>
        </w:rPr>
        <w:t>Результаты выполнения индивидуального проекта должны отражать:</w:t>
      </w:r>
    </w:p>
    <w:p w:rsidR="00104E0B" w:rsidRPr="007023AE" w:rsidRDefault="00104E0B" w:rsidP="00104E0B">
      <w:pPr>
        <w:spacing w:after="160" w:line="259" w:lineRule="auto"/>
        <w:contextualSpacing/>
        <w:jc w:val="both"/>
        <w:rPr>
          <w:rFonts w:ascii="Times New Roman" w:hAnsi="Times New Roman"/>
        </w:rPr>
      </w:pPr>
      <w:proofErr w:type="spellStart"/>
      <w:r w:rsidRPr="007023AE">
        <w:rPr>
          <w:rFonts w:ascii="Times New Roman" w:hAnsi="Times New Roman"/>
        </w:rPr>
        <w:t>сформированность</w:t>
      </w:r>
      <w:proofErr w:type="spellEnd"/>
      <w:r w:rsidRPr="007023AE">
        <w:rPr>
          <w:rFonts w:ascii="Times New Roman" w:hAnsi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104E0B" w:rsidRPr="007023AE" w:rsidRDefault="00104E0B" w:rsidP="00104E0B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7023AE">
        <w:rPr>
          <w:rFonts w:ascii="Times New Roman" w:hAnsi="Times New Roman"/>
        </w:rPr>
        <w:t>способность к инновационной, аналитической, творческой, интеллектуальной деятельности;</w:t>
      </w:r>
    </w:p>
    <w:p w:rsidR="00104E0B" w:rsidRPr="007023AE" w:rsidRDefault="00104E0B" w:rsidP="00104E0B">
      <w:pPr>
        <w:spacing w:after="160" w:line="259" w:lineRule="auto"/>
        <w:contextualSpacing/>
        <w:jc w:val="both"/>
        <w:rPr>
          <w:rFonts w:ascii="Times New Roman" w:hAnsi="Times New Roman"/>
        </w:rPr>
      </w:pPr>
      <w:proofErr w:type="spellStart"/>
      <w:r w:rsidRPr="007023AE">
        <w:rPr>
          <w:rFonts w:ascii="Times New Roman" w:hAnsi="Times New Roman"/>
        </w:rPr>
        <w:t>сформированность</w:t>
      </w:r>
      <w:proofErr w:type="spellEnd"/>
      <w:r w:rsidRPr="007023AE">
        <w:rPr>
          <w:rFonts w:ascii="Times New Roman" w:hAnsi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04E0B" w:rsidRPr="007E3644" w:rsidRDefault="00104E0B" w:rsidP="00104E0B">
      <w:pPr>
        <w:spacing w:after="160" w:line="259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</w:t>
      </w:r>
      <w:r w:rsidRPr="007023AE">
        <w:rPr>
          <w:rFonts w:ascii="Times New Roman" w:hAnsi="Times New Roman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7E3644">
        <w:rPr>
          <w:rFonts w:ascii="Times New Roman" w:hAnsi="Times New Roman"/>
        </w:rPr>
        <w:t xml:space="preserve"> </w:t>
      </w:r>
      <w:r w:rsidRPr="007023AE">
        <w:rPr>
          <w:rFonts w:ascii="Times New Roman" w:hAnsi="Times New Roman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023AE">
        <w:rPr>
          <w:rFonts w:ascii="Times New Roman" w:hAnsi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7023AE">
        <w:rPr>
          <w:rFonts w:ascii="Times New Roman" w:hAnsi="Times New Roman"/>
        </w:rPr>
        <w:t>тьютора</w:t>
      </w:r>
      <w:proofErr w:type="spellEnd"/>
      <w:r w:rsidRPr="007023AE">
        <w:rPr>
          <w:rFonts w:ascii="Times New Roman" w:hAnsi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023AE">
        <w:rPr>
          <w:rFonts w:ascii="Times New Roman" w:hAnsi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04E0B" w:rsidRDefault="00104E0B" w:rsidP="00104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</w:rPr>
        <w:t>СОДЕРЖАНИЕ ОБРАЗОВАНИЯ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7023AE">
        <w:rPr>
          <w:rFonts w:ascii="Times New Roman" w:hAnsi="Times New Roman"/>
          <w:color w:val="000000"/>
          <w:sz w:val="24"/>
          <w:szCs w:val="24"/>
        </w:rPr>
        <w:t>безотметочной</w:t>
      </w:r>
      <w:proofErr w:type="spellEnd"/>
      <w:r w:rsidRPr="007023AE">
        <w:rPr>
          <w:rFonts w:ascii="Times New Roman" w:hAnsi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Структура проектов, курсовых и исследовательских работ.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lastRenderedPageBreak/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23AE">
        <w:rPr>
          <w:rFonts w:ascii="Times New Roman" w:hAnsi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104E0B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3AE">
        <w:rPr>
          <w:rFonts w:ascii="Times New Roman" w:hAnsi="Times New Roman"/>
          <w:color w:val="000000"/>
          <w:sz w:val="24"/>
          <w:szCs w:val="24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104E0B" w:rsidRPr="007023AE" w:rsidRDefault="00104E0B" w:rsidP="00104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E0B" w:rsidRPr="007023AE" w:rsidRDefault="00104E0B" w:rsidP="00104E0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</w:rPr>
        <w:t>ФОРМЫ КОНТРОЛЯ ЗА РЕЗУЛЬТАТАМИ ОСВОЕНИЕ ПРОГРАММЫ.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заданий;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Проект должен быть представлен на бумажном и электронном носителе информации.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  <w:u w:val="single"/>
        </w:rPr>
        <w:t>Текущий контроль</w:t>
      </w:r>
      <w:r w:rsidRPr="007023AE">
        <w:rPr>
          <w:rFonts w:ascii="Times New Roman" w:hAnsi="Times New Roman"/>
          <w:sz w:val="24"/>
          <w:szCs w:val="24"/>
        </w:rPr>
        <w:t xml:space="preserve"> осуществляется после изучения отдельных  частей содержания курса и его теоретической части (цель контроля: качество усвоения теории создания проекта) и оценивается  отметками «2», «3», «4» или «5».  Оценки выставляются по следующим критериям: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«4»:</w:t>
      </w:r>
      <w:r w:rsidRPr="007023AE">
        <w:rPr>
          <w:rFonts w:ascii="Times New Roman" w:hAnsi="Times New Roman"/>
          <w:sz w:val="24"/>
          <w:szCs w:val="24"/>
        </w:rPr>
        <w:t>теоре</w:t>
      </w:r>
      <w:r>
        <w:rPr>
          <w:rFonts w:ascii="Times New Roman" w:hAnsi="Times New Roman"/>
          <w:sz w:val="24"/>
          <w:szCs w:val="24"/>
        </w:rPr>
        <w:t xml:space="preserve">тический материал обучающимися </w:t>
      </w:r>
      <w:r w:rsidRPr="007023AE">
        <w:rPr>
          <w:rFonts w:ascii="Times New Roman" w:hAnsi="Times New Roman"/>
          <w:sz w:val="24"/>
          <w:szCs w:val="24"/>
        </w:rPr>
        <w:t>усвоен формально, но воспроизводится в целом  без ошибок;  используются заимствованные  иллюстрации и примеры; формулирует выводы и осуществляет анализ с помощью учителя и по наводящим вопросам.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«3»:</w:t>
      </w:r>
      <w:r w:rsidRPr="007023AE">
        <w:rPr>
          <w:rFonts w:ascii="Times New Roman" w:hAnsi="Times New Roman"/>
          <w:sz w:val="24"/>
          <w:szCs w:val="24"/>
        </w:rPr>
        <w:t xml:space="preserve">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104E0B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  <w:u w:val="single"/>
        </w:rPr>
        <w:t>ОЦЕНКА ИНДИВИДУАЛЬНЫХ ПРОЕКТОВ (см. Приложение)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7023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23AE">
        <w:rPr>
          <w:rFonts w:ascii="Times New Roman" w:hAnsi="Times New Roman"/>
          <w:sz w:val="24"/>
          <w:szCs w:val="24"/>
        </w:rPr>
        <w:t xml:space="preserve"> ходом выполнения  индивидуального проекта осуществляется систематически; обучающиеся представляют рабочие материалы и проделанную работу  по запросу учителя.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lastRenderedPageBreak/>
        <w:t xml:space="preserve">В качестве формы итоговой отчетности в конце изучения курса в каждом классе  проводится конференция учащихся с представлением проектной работы. Во время ученической  конференции работу оценивает экспертная группа, в состав которой входят педагоги, имеющие опыт  руководства проектной и исследовательской деятельностью </w:t>
      </w:r>
      <w:proofErr w:type="gramStart"/>
      <w:r w:rsidRPr="007023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23AE">
        <w:rPr>
          <w:rFonts w:ascii="Times New Roman" w:hAnsi="Times New Roman"/>
          <w:sz w:val="24"/>
          <w:szCs w:val="24"/>
        </w:rPr>
        <w:t xml:space="preserve">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7023A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023AE">
        <w:rPr>
          <w:rFonts w:ascii="Times New Roman" w:hAnsi="Times New Roman"/>
          <w:sz w:val="24"/>
          <w:szCs w:val="24"/>
        </w:rPr>
        <w:t xml:space="preserve"> представил более одного проекта, то  итоговой признается лучшая из полученных оценок. </w:t>
      </w:r>
    </w:p>
    <w:p w:rsidR="00104E0B" w:rsidRPr="007023AE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 xml:space="preserve"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 содержанием проекта. </w:t>
      </w:r>
    </w:p>
    <w:p w:rsidR="00104E0B" w:rsidRPr="007E3644" w:rsidRDefault="00104E0B" w:rsidP="00104E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644">
        <w:rPr>
          <w:rFonts w:ascii="Times New Roman" w:hAnsi="Times New Roman"/>
          <w:sz w:val="24"/>
          <w:szCs w:val="24"/>
        </w:rPr>
        <w:t>Ит</w:t>
      </w:r>
      <w:r w:rsidR="00667D9C">
        <w:rPr>
          <w:rFonts w:ascii="Times New Roman" w:hAnsi="Times New Roman"/>
          <w:sz w:val="24"/>
          <w:szCs w:val="24"/>
        </w:rPr>
        <w:t>оговая  годовая  оценка в 10 классе</w:t>
      </w:r>
      <w:r w:rsidRPr="007E3644">
        <w:rPr>
          <w:rFonts w:ascii="Times New Roman" w:hAnsi="Times New Roman"/>
          <w:sz w:val="24"/>
          <w:szCs w:val="24"/>
        </w:rPr>
        <w:t xml:space="preserve">  выставляется как среднее арифметическое полугодовых оценок за  каждое полугодие и оценки за защиту </w:t>
      </w:r>
      <w:proofErr w:type="gramStart"/>
      <w:r w:rsidRPr="007E3644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7E3644">
        <w:rPr>
          <w:rFonts w:ascii="Times New Roman" w:hAnsi="Times New Roman"/>
          <w:sz w:val="24"/>
          <w:szCs w:val="24"/>
        </w:rPr>
        <w:t>.</w:t>
      </w:r>
    </w:p>
    <w:p w:rsidR="00104E0B" w:rsidRPr="007023AE" w:rsidRDefault="00104E0B" w:rsidP="00104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3AE">
        <w:rPr>
          <w:rFonts w:ascii="Times New Roman" w:hAnsi="Times New Roman"/>
          <w:sz w:val="24"/>
          <w:szCs w:val="24"/>
        </w:rPr>
        <w:tab/>
      </w:r>
    </w:p>
    <w:p w:rsidR="00104E0B" w:rsidRPr="007023AE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10 класс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68"/>
      </w:tblGrid>
      <w:tr w:rsidR="00104E0B" w:rsidRPr="00B4721E" w:rsidTr="00667D9C">
        <w:tc>
          <w:tcPr>
            <w:tcW w:w="733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04E0B" w:rsidRPr="00B4721E" w:rsidTr="00667D9C">
        <w:tc>
          <w:tcPr>
            <w:tcW w:w="733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E0B" w:rsidRPr="00B4721E" w:rsidTr="00667D9C">
        <w:tc>
          <w:tcPr>
            <w:tcW w:w="733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226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04E0B" w:rsidRPr="00B4721E" w:rsidTr="00667D9C">
        <w:tc>
          <w:tcPr>
            <w:tcW w:w="733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4E0B" w:rsidRPr="00B4721E" w:rsidTr="00667D9C">
        <w:tc>
          <w:tcPr>
            <w:tcW w:w="733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auto"/>
          </w:tcPr>
          <w:p w:rsidR="00104E0B" w:rsidRPr="00B4721E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0AA" w:rsidRDefault="00A120AA" w:rsidP="00A120AA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:rsidR="00667D9C" w:rsidRDefault="00667D9C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D9C" w:rsidRDefault="00667D9C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E0B" w:rsidRPr="007023AE" w:rsidRDefault="00104E0B" w:rsidP="00104E0B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3AE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104E0B" w:rsidRPr="007023AE" w:rsidRDefault="00104E0B" w:rsidP="00104E0B">
      <w:pPr>
        <w:spacing w:after="16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10 класс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7483"/>
        <w:gridCol w:w="1377"/>
        <w:gridCol w:w="861"/>
      </w:tblGrid>
      <w:tr w:rsidR="00104E0B" w:rsidRPr="00104E0B" w:rsidTr="00104E0B">
        <w:trPr>
          <w:trHeight w:val="374"/>
          <w:tblHeader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61"/>
            <w:r w:rsidRPr="00104E0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bookmarkEnd w:id="0"/>
            <w:r w:rsidRPr="00104E0B"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04E0B" w:rsidRPr="00104E0B" w:rsidTr="00104E0B">
        <w:trPr>
          <w:trHeight w:val="310"/>
          <w:tblHeader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E0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bookmarkStart w:id="1" w:name="OLE_LINK62"/>
            <w:bookmarkStart w:id="2" w:name="OLE_LINK63"/>
            <w:r w:rsidRPr="00104E0B">
              <w:rPr>
                <w:rFonts w:ascii="Times New Roman" w:hAnsi="Times New Roman"/>
                <w:b/>
                <w:sz w:val="24"/>
                <w:szCs w:val="24"/>
              </w:rPr>
              <w:t xml:space="preserve">. Введение      </w:t>
            </w:r>
            <w:bookmarkEnd w:id="1"/>
            <w:bookmarkEnd w:id="2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4933680"/>
            <w:bookmarkStart w:id="4" w:name="_Hlk19128629"/>
            <w:r w:rsidRPr="00104E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29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E0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5" w:name="OLE_LINK64"/>
            <w:bookmarkStart w:id="6" w:name="OLE_LINK65"/>
            <w:r w:rsidRPr="00104E0B">
              <w:rPr>
                <w:rFonts w:ascii="Times New Roman" w:hAnsi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5"/>
            <w:bookmarkEnd w:id="6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OLE_LINK1"/>
            <w:bookmarkStart w:id="8" w:name="OLE_LINK2"/>
            <w:r w:rsidRPr="00104E0B"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  <w:bookmarkEnd w:id="7"/>
            <w:bookmarkEnd w:id="8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A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3"/>
            <w:bookmarkStart w:id="10" w:name="OLE_LINK4"/>
            <w:r w:rsidRPr="00104E0B">
              <w:rPr>
                <w:rFonts w:ascii="Times New Roman" w:hAnsi="Times New Roman"/>
                <w:sz w:val="24"/>
                <w:szCs w:val="24"/>
              </w:rPr>
              <w:t>Методика презентации  и защиты  проектов</w:t>
            </w:r>
            <w:bookmarkEnd w:id="9"/>
            <w:bookmarkEnd w:id="10"/>
            <w:r w:rsidRPr="00104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5"/>
            <w:bookmarkStart w:id="12" w:name="OLE_LINK6"/>
            <w:bookmarkStart w:id="13" w:name="OLE_LINK8"/>
            <w:r w:rsidRPr="00104E0B">
              <w:rPr>
                <w:rFonts w:ascii="Times New Roman" w:hAnsi="Times New Roman"/>
                <w:sz w:val="24"/>
                <w:szCs w:val="24"/>
              </w:rPr>
              <w:t>Методи</w:t>
            </w:r>
            <w:bookmarkEnd w:id="11"/>
            <w:bookmarkEnd w:id="12"/>
            <w:bookmarkEnd w:id="13"/>
            <w:r w:rsidRPr="00104E0B">
              <w:rPr>
                <w:rFonts w:ascii="Times New Roman" w:hAnsi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Примеры  индивидуальных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OLE_LINK9"/>
            <w:bookmarkStart w:id="15" w:name="OLE_LINK10"/>
            <w:r w:rsidRPr="00104E0B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  <w:bookmarkEnd w:id="14"/>
            <w:bookmarkEnd w:id="15"/>
            <w:r w:rsidRPr="00104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A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OLE_LINK11"/>
            <w:bookmarkStart w:id="17" w:name="OLE_LINK12"/>
            <w:r w:rsidRPr="00104E0B">
              <w:rPr>
                <w:rFonts w:ascii="Times New Roman" w:hAnsi="Times New Roman"/>
                <w:sz w:val="24"/>
                <w:szCs w:val="24"/>
              </w:rPr>
              <w:t>Статистические методы</w:t>
            </w:r>
            <w:bookmarkEnd w:id="16"/>
            <w:bookmarkEnd w:id="17"/>
            <w:r w:rsidRPr="00104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91E8D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A75BF8" w:rsidP="0066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104E0B" w:rsidRPr="00104E0B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A75BF8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3"/>
            <w:r w:rsidRPr="00104E0B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bookmarkEnd w:id="18"/>
            <w:r w:rsidRPr="00104E0B">
              <w:rPr>
                <w:rFonts w:ascii="Times New Roman" w:hAnsi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A75BF8" w:rsidP="00A75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A75BF8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A75BF8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A75BF8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A75BF8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OLE_LINK17"/>
            <w:bookmarkStart w:id="20" w:name="OLE_LINK18"/>
            <w:r w:rsidRPr="00104E0B"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  <w:bookmarkEnd w:id="19"/>
            <w:bookmarkEnd w:id="2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E0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bookmarkStart w:id="21" w:name="OLE_LINK66"/>
            <w:bookmarkStart w:id="22" w:name="OLE_LINK67"/>
            <w:r w:rsidRPr="00104E0B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1"/>
            <w:bookmarkEnd w:id="22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" w:name="OLE_LINK19"/>
            <w:bookmarkStart w:id="24" w:name="OLE_LINK20"/>
            <w:r w:rsidRPr="00104E0B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</w:t>
            </w:r>
            <w:bookmarkEnd w:id="23"/>
            <w:bookmarkEnd w:id="24"/>
            <w:r w:rsidRPr="00104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_GoBack"/>
            <w:bookmarkEnd w:id="25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" w:name="OLE_LINK21"/>
            <w:bookmarkStart w:id="27" w:name="OLE_LINK22"/>
            <w:r w:rsidRPr="00104E0B">
              <w:rPr>
                <w:rFonts w:ascii="Times New Roman" w:hAnsi="Times New Roman"/>
                <w:sz w:val="24"/>
                <w:szCs w:val="24"/>
              </w:rPr>
              <w:t>Защита</w:t>
            </w:r>
            <w:bookmarkEnd w:id="26"/>
            <w:bookmarkEnd w:id="27"/>
            <w:r w:rsidRPr="00104E0B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E0B" w:rsidRPr="00104E0B" w:rsidTr="00104E0B">
        <w:trPr>
          <w:trHeight w:val="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E0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OLE_LINK57"/>
            <w:bookmarkStart w:id="29" w:name="OLE_LINK58"/>
            <w:r w:rsidRPr="00104E0B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  <w:bookmarkEnd w:id="28"/>
            <w:bookmarkEnd w:id="29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10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B" w:rsidRPr="00104E0B" w:rsidRDefault="00104E0B" w:rsidP="0066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E0B" w:rsidRPr="007023AE" w:rsidRDefault="00104E0B" w:rsidP="00104E0B">
      <w:pPr>
        <w:spacing w:after="16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04E0B" w:rsidRDefault="00104E0B" w:rsidP="00104E0B">
      <w:pPr>
        <w:spacing w:after="16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120AA" w:rsidRPr="007023AE" w:rsidRDefault="00A120AA" w:rsidP="00104E0B">
      <w:pPr>
        <w:spacing w:after="16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04E0B" w:rsidRDefault="00104E0B" w:rsidP="00104E0B">
      <w:pPr>
        <w:keepNext/>
        <w:keepLines/>
        <w:tabs>
          <w:tab w:val="left" w:pos="142"/>
        </w:tabs>
        <w:suppressAutoHyphens/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01" w:tblpY="34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3"/>
        <w:gridCol w:w="4886"/>
        <w:gridCol w:w="1134"/>
      </w:tblGrid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СФОРМИРОВАННОСТЬ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A120AA" w:rsidRPr="007023AE" w:rsidTr="00A120AA">
        <w:trPr>
          <w:trHeight w:val="264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A120AA" w:rsidRPr="007023AE" w:rsidTr="00A120AA">
        <w:trPr>
          <w:trHeight w:val="264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rPr>
          <w:trHeight w:val="264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A120AA" w:rsidRPr="007023AE" w:rsidTr="00A120AA"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rPr>
          <w:trHeight w:val="217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 w:right="652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A120AA" w:rsidRPr="007023AE" w:rsidTr="00A120AA">
        <w:trPr>
          <w:trHeight w:val="217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120AA" w:rsidRPr="007023AE" w:rsidTr="00A120AA">
        <w:trPr>
          <w:trHeight w:val="217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-17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4.Способность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0-5</w:t>
            </w: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55372E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5372E">
              <w:rPr>
                <w:rFonts w:ascii="Times New Roman" w:hAnsi="Times New Roman"/>
                <w:sz w:val="20"/>
                <w:szCs w:val="20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55372E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537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04E0B" w:rsidRPr="007023AE" w:rsidTr="00A120A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104E0B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104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04E0B" w:rsidRPr="007023AE" w:rsidRDefault="00104E0B" w:rsidP="00104E0B">
      <w:pPr>
        <w:keepNext/>
        <w:keepLines/>
        <w:tabs>
          <w:tab w:val="left" w:pos="142"/>
        </w:tabs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8"/>
          <w:szCs w:val="26"/>
        </w:rPr>
      </w:pPr>
      <w:r w:rsidRPr="007023AE">
        <w:rPr>
          <w:rFonts w:ascii="Times New Roman" w:eastAsia="Times New Roman" w:hAnsi="Times New Roman"/>
          <w:b/>
          <w:sz w:val="28"/>
          <w:szCs w:val="26"/>
        </w:rPr>
        <w:t xml:space="preserve"> КРИТЕРИИ ОЦЕНИВАНИЯ ИНДИВИДУАЛЬНОГО ПРОЕКТА</w:t>
      </w:r>
    </w:p>
    <w:p w:rsidR="00104E0B" w:rsidRDefault="00104E0B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Default="00891E8D" w:rsidP="00104E0B">
      <w:pPr>
        <w:spacing w:after="0" w:line="256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891E8D" w:rsidRPr="007023AE" w:rsidRDefault="00891E8D" w:rsidP="00891E8D">
      <w:pPr>
        <w:spacing w:after="0" w:line="256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104E0B" w:rsidRDefault="00104E0B" w:rsidP="00104E0B">
      <w:pPr>
        <w:spacing w:after="4" w:line="256" w:lineRule="auto"/>
        <w:ind w:left="-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7023AE">
        <w:rPr>
          <w:rFonts w:ascii="Times New Roman" w:hAnsi="Times New Roman"/>
          <w:b/>
          <w:sz w:val="20"/>
          <w:szCs w:val="20"/>
        </w:rPr>
        <w:t>У</w:t>
      </w:r>
      <w:r w:rsidRPr="007023AE">
        <w:rPr>
          <w:rFonts w:ascii="Times New Roman" w:hAnsi="Times New Roman"/>
          <w:b/>
          <w:bCs/>
          <w:sz w:val="20"/>
          <w:szCs w:val="20"/>
        </w:rPr>
        <w:t>РОВНИ СФОРМИРОВАННОСТИ НАВЫКОВ ПРОЕКТНОЙ ДЕЯТЕЛЬНОСТИ</w:t>
      </w:r>
    </w:p>
    <w:p w:rsidR="00104E0B" w:rsidRPr="007023AE" w:rsidRDefault="00104E0B" w:rsidP="00104E0B">
      <w:pPr>
        <w:spacing w:after="4" w:line="256" w:lineRule="auto"/>
        <w:ind w:left="-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3261"/>
        <w:gridCol w:w="3254"/>
      </w:tblGrid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667D9C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Базовый (0-25 баллов)</w:t>
            </w:r>
            <w:r w:rsidRPr="005537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Повышенный (26-30 баллов)</w:t>
            </w:r>
            <w:r w:rsidRPr="005537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55372E">
              <w:rPr>
                <w:rFonts w:ascii="Times New Roman" w:hAnsi="Times New Roman"/>
                <w:sz w:val="20"/>
                <w:szCs w:val="20"/>
              </w:rPr>
              <w:t>приобретать</w:t>
            </w:r>
            <w:proofErr w:type="gramEnd"/>
            <w:r w:rsidRPr="0055372E">
              <w:rPr>
                <w:rFonts w:ascii="Times New Roman" w:hAnsi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55372E">
              <w:rPr>
                <w:rFonts w:ascii="Times New Roman" w:hAnsi="Times New Roman"/>
                <w:sz w:val="20"/>
                <w:szCs w:val="20"/>
              </w:rPr>
              <w:t>приобретать</w:t>
            </w:r>
            <w:proofErr w:type="gramEnd"/>
            <w:r w:rsidRPr="0055372E">
              <w:rPr>
                <w:rFonts w:ascii="Times New Roman" w:hAnsi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Продемонстрированы навыки определения темы и планирования работы. Работа доведена до конца и представлена комиссии.</w:t>
            </w:r>
          </w:p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</w:tr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Данные виды деятельности осуществляются обучающимся самостоятельно.</w:t>
            </w:r>
          </w:p>
        </w:tc>
      </w:tr>
      <w:tr w:rsidR="00104E0B" w:rsidRPr="007023AE" w:rsidTr="00891E8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:rsidR="00104E0B" w:rsidRPr="007023AE" w:rsidRDefault="00104E0B" w:rsidP="00104E0B">
      <w:pPr>
        <w:spacing w:after="4" w:line="256" w:lineRule="auto"/>
        <w:ind w:left="794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</w:p>
    <w:p w:rsidR="00104E0B" w:rsidRPr="007023AE" w:rsidRDefault="00104E0B" w:rsidP="00104E0B">
      <w:pPr>
        <w:spacing w:after="4" w:line="256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7023AE">
        <w:rPr>
          <w:rFonts w:ascii="Times New Roman" w:hAnsi="Times New Roman"/>
          <w:b/>
          <w:sz w:val="20"/>
          <w:szCs w:val="20"/>
        </w:rPr>
        <w:t>Составляющие оценки индивидуального проекта:</w:t>
      </w:r>
    </w:p>
    <w:p w:rsidR="00104E0B" w:rsidRPr="007023AE" w:rsidRDefault="00104E0B" w:rsidP="00104E0B">
      <w:pPr>
        <w:spacing w:after="4" w:line="256" w:lineRule="auto"/>
        <w:ind w:left="143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023AE">
        <w:rPr>
          <w:rFonts w:ascii="Times New Roman" w:hAnsi="Times New Roman"/>
          <w:sz w:val="20"/>
          <w:szCs w:val="20"/>
        </w:rPr>
        <w:t>Процесс работы над проектом (</w:t>
      </w:r>
      <w:proofErr w:type="spellStart"/>
      <w:r w:rsidRPr="007023AE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7023AE">
        <w:rPr>
          <w:rFonts w:ascii="Times New Roman" w:hAnsi="Times New Roman"/>
          <w:sz w:val="20"/>
          <w:szCs w:val="20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104E0B" w:rsidRPr="007023AE" w:rsidRDefault="00104E0B" w:rsidP="00104E0B">
      <w:pPr>
        <w:numPr>
          <w:ilvl w:val="0"/>
          <w:numId w:val="1"/>
        </w:numPr>
        <w:spacing w:after="4" w:line="256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023AE">
        <w:rPr>
          <w:rFonts w:ascii="Times New Roman" w:hAnsi="Times New Roman"/>
          <w:sz w:val="20"/>
          <w:szCs w:val="20"/>
        </w:rPr>
        <w:t>Оформление проекта и его защита (</w:t>
      </w:r>
      <w:proofErr w:type="spellStart"/>
      <w:r w:rsidRPr="007023AE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7023AE">
        <w:rPr>
          <w:rFonts w:ascii="Times New Roman" w:hAnsi="Times New Roman"/>
          <w:sz w:val="20"/>
          <w:szCs w:val="20"/>
        </w:rPr>
        <w:t xml:space="preserve"> коммуникативных УУД, качество проекта и его презентации).</w:t>
      </w:r>
    </w:p>
    <w:p w:rsidR="00104E0B" w:rsidRPr="007023AE" w:rsidRDefault="00104E0B" w:rsidP="00104E0B">
      <w:pPr>
        <w:spacing w:after="4" w:line="256" w:lineRule="auto"/>
        <w:ind w:left="143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023AE">
        <w:rPr>
          <w:rFonts w:ascii="Times New Roman" w:hAnsi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104E0B" w:rsidRPr="007023AE" w:rsidRDefault="00104E0B" w:rsidP="00104E0B">
      <w:pPr>
        <w:spacing w:after="4" w:line="256" w:lineRule="auto"/>
        <w:jc w:val="center"/>
        <w:rPr>
          <w:rFonts w:ascii="Times New Roman" w:hAnsi="Times New Roman"/>
          <w:b/>
          <w:sz w:val="20"/>
          <w:szCs w:val="20"/>
        </w:rPr>
      </w:pPr>
      <w:r w:rsidRPr="007023AE">
        <w:rPr>
          <w:rFonts w:ascii="Times New Roman" w:hAnsi="Times New Roman"/>
          <w:b/>
          <w:sz w:val="20"/>
          <w:szCs w:val="20"/>
        </w:rPr>
        <w:t>Перевод первичных баллов в отметку*: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4066"/>
        <w:gridCol w:w="3016"/>
      </w:tblGrid>
      <w:tr w:rsidR="00104E0B" w:rsidRPr="007023AE" w:rsidTr="00891E8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4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0" w:line="240" w:lineRule="auto"/>
              <w:ind w:right="2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Кол-во первичных баллов**</w:t>
            </w:r>
          </w:p>
        </w:tc>
      </w:tr>
      <w:tr w:rsidR="00104E0B" w:rsidRPr="007023AE" w:rsidTr="00891E8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0-14 первичных баллов</w:t>
            </w:r>
          </w:p>
        </w:tc>
      </w:tr>
      <w:tr w:rsidR="00104E0B" w:rsidRPr="007023AE" w:rsidTr="00891E8D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Базовый уровень </w:t>
            </w:r>
          </w:p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ind w:right="229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15-20 первичных баллов </w:t>
            </w:r>
          </w:p>
        </w:tc>
      </w:tr>
      <w:tr w:rsidR="00104E0B" w:rsidRPr="007023AE" w:rsidTr="00891E8D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21-25 первичных баллов </w:t>
            </w:r>
          </w:p>
        </w:tc>
      </w:tr>
      <w:tr w:rsidR="00104E0B" w:rsidRPr="007023AE" w:rsidTr="00891E8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0B" w:rsidRPr="0055372E" w:rsidRDefault="00104E0B" w:rsidP="00667D9C">
            <w:pPr>
              <w:spacing w:after="4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72E">
              <w:rPr>
                <w:rFonts w:ascii="Times New Roman" w:hAnsi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104E0B" w:rsidRPr="007023AE" w:rsidRDefault="00104E0B" w:rsidP="00104E0B">
      <w:pPr>
        <w:spacing w:after="4" w:line="256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7023AE">
        <w:rPr>
          <w:rFonts w:ascii="Times New Roman" w:eastAsia="Times New Roman" w:hAnsi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104E0B" w:rsidRPr="00891E8D" w:rsidRDefault="00104E0B" w:rsidP="00891E8D">
      <w:pPr>
        <w:spacing w:after="4" w:line="256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7023AE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</w:t>
      </w:r>
      <w:r w:rsidR="00891E8D">
        <w:rPr>
          <w:rFonts w:ascii="Times New Roman" w:eastAsia="Times New Roman" w:hAnsi="Times New Roman"/>
          <w:b/>
          <w:color w:val="000000"/>
          <w:sz w:val="20"/>
          <w:szCs w:val="20"/>
        </w:rPr>
        <w:t>аллов, выставленных экспертами.</w:t>
      </w:r>
    </w:p>
    <w:p w:rsidR="00104E0B" w:rsidRDefault="00104E0B" w:rsidP="00104E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E0B" w:rsidRDefault="00104E0B" w:rsidP="00104E0B">
      <w:pPr>
        <w:rPr>
          <w:rFonts w:ascii="Times New Roman" w:hAnsi="Times New Roman"/>
          <w:b/>
          <w:sz w:val="28"/>
          <w:szCs w:val="28"/>
        </w:rPr>
      </w:pPr>
    </w:p>
    <w:p w:rsidR="00AE3AE9" w:rsidRDefault="00AE3AE9"/>
    <w:sectPr w:rsidR="00AE3AE9" w:rsidSect="00667D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1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0B"/>
    <w:rsid w:val="00104E0B"/>
    <w:rsid w:val="00667D9C"/>
    <w:rsid w:val="00891E8D"/>
    <w:rsid w:val="00A120AA"/>
    <w:rsid w:val="00A75BF8"/>
    <w:rsid w:val="00AE3AE9"/>
    <w:rsid w:val="00BA3744"/>
    <w:rsid w:val="00E6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3">
    <w:name w:val="c33"/>
    <w:basedOn w:val="a0"/>
    <w:rsid w:val="00104E0B"/>
  </w:style>
  <w:style w:type="character" w:styleId="a3">
    <w:name w:val="Hyperlink"/>
    <w:uiPriority w:val="99"/>
    <w:semiHidden/>
    <w:unhideWhenUsed/>
    <w:rsid w:val="00104E0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04E0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04E0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104E0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7</cp:revision>
  <cp:lastPrinted>2021-09-21T17:35:00Z</cp:lastPrinted>
  <dcterms:created xsi:type="dcterms:W3CDTF">2021-09-21T17:10:00Z</dcterms:created>
  <dcterms:modified xsi:type="dcterms:W3CDTF">2024-11-18T06:19:00Z</dcterms:modified>
</cp:coreProperties>
</file>